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6A8E9660"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00FA0317">
        <w:rPr>
          <w:rFonts w:cs="Arial"/>
          <w:b/>
          <w:noProof/>
          <w:sz w:val="24"/>
          <w:szCs w:val="24"/>
        </w:rPr>
        <w:t>bis</w:t>
      </w:r>
      <w:r w:rsidRPr="00FB3491">
        <w:rPr>
          <w:rFonts w:cs="Arial"/>
          <w:b/>
          <w:i/>
          <w:noProof/>
          <w:sz w:val="24"/>
          <w:szCs w:val="24"/>
        </w:rPr>
        <w:tab/>
      </w:r>
      <w:r w:rsidR="00822E40" w:rsidRPr="00822E40">
        <w:rPr>
          <w:rFonts w:cs="Arial"/>
          <w:b/>
          <w:i/>
          <w:noProof/>
          <w:sz w:val="24"/>
          <w:szCs w:val="24"/>
        </w:rPr>
        <w:t>R4-2315880</w:t>
      </w:r>
      <w:bookmarkStart w:id="0" w:name="_GoBack"/>
      <w:bookmarkEnd w:id="0"/>
    </w:p>
    <w:p w14:paraId="6F81E0BB" w14:textId="095C13CD" w:rsidR="00607FC1" w:rsidRPr="00FB3491" w:rsidRDefault="00A34607"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00FB3491" w:rsidRPr="00FB3491">
        <w:rPr>
          <w:rFonts w:ascii="Arial" w:hAnsi="Arial" w:cs="Arial"/>
          <w:b/>
          <w:noProof/>
          <w:sz w:val="24"/>
          <w:szCs w:val="24"/>
        </w:rPr>
        <w:t xml:space="preserve">, </w:t>
      </w:r>
      <w:r>
        <w:rPr>
          <w:rFonts w:ascii="Arial" w:hAnsi="Arial" w:cs="Arial"/>
          <w:b/>
          <w:noProof/>
          <w:sz w:val="24"/>
          <w:szCs w:val="24"/>
        </w:rPr>
        <w:t>China</w:t>
      </w:r>
      <w:r w:rsidR="00FB3491" w:rsidRPr="00FB3491">
        <w:rPr>
          <w:rFonts w:ascii="Arial" w:hAnsi="Arial" w:cs="Arial"/>
          <w:b/>
          <w:noProof/>
          <w:sz w:val="24"/>
          <w:szCs w:val="24"/>
        </w:rPr>
        <w:t xml:space="preserve">,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09</w:t>
      </w:r>
      <w:r w:rsidR="00FB3491" w:rsidRPr="00FB3491">
        <w:rPr>
          <w:rFonts w:ascii="Arial" w:hAnsi="Arial" w:cs="Arial"/>
          <w:b/>
          <w:noProof/>
          <w:sz w:val="24"/>
          <w:szCs w:val="24"/>
        </w:rPr>
        <w:t xml:space="preserve"> –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B18A39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8C6364" w:rsidRPr="008C6364">
        <w:rPr>
          <w:rFonts w:ascii="Arial" w:hAnsi="Arial" w:cs="Arial"/>
          <w:color w:val="000000"/>
          <w:sz w:val="22"/>
          <w:lang w:eastAsia="zh-CN"/>
        </w:rPr>
        <w:t>Remaining issues on PDSCH requirements for FR1 8Rx</w:t>
      </w:r>
    </w:p>
    <w:p w14:paraId="7A3B7539" w14:textId="3D9D0529"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C37437">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526CE1">
        <w:rPr>
          <w:rFonts w:ascii="Arial" w:eastAsiaTheme="minorEastAsia" w:hAnsi="Arial" w:cs="Arial"/>
          <w:color w:val="000000"/>
          <w:sz w:val="22"/>
          <w:lang w:eastAsia="zh-CN"/>
        </w:rPr>
        <w:t>3</w:t>
      </w:r>
      <w:r w:rsidR="00C145BB">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229A250C"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C37437">
        <w:rPr>
          <w:lang w:eastAsia="zh-CN"/>
        </w:rPr>
        <w:t>8</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2B1DF7">
        <w:rPr>
          <w:lang w:eastAsia="zh-CN"/>
        </w:rPr>
        <w:t>simulation assumptions</w:t>
      </w:r>
      <w:r w:rsidR="003A632E" w:rsidRPr="00164A66">
        <w:rPr>
          <w:lang w:eastAsia="zh-CN"/>
        </w:rPr>
        <w:t xml:space="preserve"> for </w:t>
      </w:r>
      <w:r w:rsidR="00F76700">
        <w:rPr>
          <w:lang w:eastAsia="zh-CN"/>
        </w:rPr>
        <w:t xml:space="preserve">both </w:t>
      </w:r>
      <w:r w:rsidR="00961C85" w:rsidRPr="00164A66">
        <w:rPr>
          <w:lang w:eastAsia="zh-CN"/>
        </w:rPr>
        <w:t>FR1 8Rx</w:t>
      </w:r>
      <w:r w:rsidR="003A632E" w:rsidRPr="00164A66">
        <w:rPr>
          <w:lang w:eastAsia="zh-CN"/>
        </w:rPr>
        <w:t xml:space="preserve"> </w:t>
      </w:r>
      <w:r w:rsidR="00F76700">
        <w:rPr>
          <w:lang w:eastAsia="zh-CN"/>
        </w:rPr>
        <w:t xml:space="preserve">TDD and FDD </w:t>
      </w:r>
      <w:r w:rsidR="00F40EB9">
        <w:rPr>
          <w:lang w:eastAsia="zh-CN"/>
        </w:rPr>
        <w:t>PDSCH</w:t>
      </w:r>
      <w:r w:rsidR="002B1DF7">
        <w:rPr>
          <w:lang w:eastAsia="zh-CN"/>
        </w:rPr>
        <w:t xml:space="preserve"> requirements </w:t>
      </w:r>
      <w:r w:rsidR="00D101AE" w:rsidRPr="00164A66">
        <w:rPr>
          <w:lang w:eastAsia="zh-CN"/>
        </w:rPr>
        <w:t>have</w:t>
      </w:r>
      <w:r w:rsidR="00E37A3A" w:rsidRPr="00164A66">
        <w:rPr>
          <w:lang w:eastAsia="zh-CN"/>
        </w:rPr>
        <w:t xml:space="preserve"> </w:t>
      </w:r>
      <w:r w:rsidR="002662F6">
        <w:rPr>
          <w:lang w:eastAsia="zh-CN"/>
        </w:rPr>
        <w:t xml:space="preserve">got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[1]</w:t>
      </w:r>
      <w:r w:rsidR="00C2294F">
        <w:rPr>
          <w:lang w:eastAsia="zh-CN"/>
        </w:rPr>
        <w:t xml:space="preserve"> as below</w:t>
      </w:r>
      <w:r w:rsidR="00203C4B" w:rsidRPr="00164A66">
        <w:rPr>
          <w:lang w:eastAsia="zh-CN"/>
        </w:rPr>
        <w:t>.</w:t>
      </w:r>
      <w:r w:rsidR="000373E8">
        <w:rPr>
          <w:lang w:eastAsia="zh-CN"/>
        </w:rPr>
        <w:t xml:space="preserve"> </w:t>
      </w:r>
      <w:r w:rsidR="00924BF2">
        <w:rPr>
          <w:lang w:eastAsia="zh-CN"/>
        </w:rPr>
        <w:t>And most companies have provided alignment results in [3].</w:t>
      </w:r>
      <w:r w:rsidR="00203C4B" w:rsidRPr="00164A66">
        <w:rPr>
          <w:lang w:eastAsia="zh-CN"/>
        </w:rPr>
        <w:t xml:space="preserve"> </w:t>
      </w:r>
      <w:r w:rsidR="00924BF2">
        <w:rPr>
          <w:lang w:eastAsia="zh-CN"/>
        </w:rPr>
        <w:t>Furthermore, s</w:t>
      </w:r>
      <w:r w:rsidR="00EF182F">
        <w:rPr>
          <w:lang w:eastAsia="zh-CN"/>
        </w:rPr>
        <w:t xml:space="preserve">everal open issues for </w:t>
      </w:r>
      <w:r w:rsidR="00EF182F" w:rsidRPr="00164A66">
        <w:rPr>
          <w:lang w:eastAsia="zh-CN"/>
        </w:rPr>
        <w:t xml:space="preserve">FR1 8Rx </w:t>
      </w:r>
      <w:r w:rsidR="00EF182F">
        <w:rPr>
          <w:lang w:eastAsia="zh-CN"/>
        </w:rPr>
        <w:t xml:space="preserve">CA PDSCH requirements still need more discussion. </w:t>
      </w:r>
      <w:r w:rsidR="00CC5356" w:rsidRPr="00164A66">
        <w:rPr>
          <w:lang w:eastAsia="zh-CN"/>
        </w:rPr>
        <w:t xml:space="preserve">In this contribution, </w:t>
      </w:r>
      <w:r w:rsidR="00DB4BB9">
        <w:rPr>
          <w:lang w:eastAsia="zh-CN"/>
        </w:rPr>
        <w:t xml:space="preserve">according the objectives in [2], we provide our views on FR1 CA related requirements.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1BDFB015" w14:textId="4AEAB349" w:rsidR="00084011" w:rsidRPr="00084011" w:rsidRDefault="00084011" w:rsidP="00E2076F">
            <w:pPr>
              <w:pStyle w:val="2"/>
              <w:numPr>
                <w:ilvl w:val="0"/>
                <w:numId w:val="0"/>
              </w:numPr>
              <w:spacing w:before="0" w:after="60"/>
              <w:ind w:left="576" w:hanging="576"/>
              <w:outlineLvl w:val="1"/>
              <w:rPr>
                <w:rFonts w:eastAsiaTheme="minorEastAsia"/>
                <w:sz w:val="21"/>
                <w:lang w:eastAsia="zh-CN"/>
              </w:rPr>
            </w:pPr>
            <w:r w:rsidRPr="00084011">
              <w:rPr>
                <w:rFonts w:eastAsiaTheme="minorEastAsia" w:hint="eastAsia"/>
                <w:sz w:val="21"/>
                <w:lang w:eastAsia="zh-CN"/>
              </w:rPr>
              <w:t>T</w:t>
            </w:r>
            <w:r w:rsidRPr="00084011">
              <w:rPr>
                <w:rFonts w:eastAsiaTheme="minorEastAsia"/>
                <w:sz w:val="21"/>
                <w:lang w:eastAsia="zh-CN"/>
              </w:rPr>
              <w:t>DD requirements</w:t>
            </w:r>
          </w:p>
          <w:p w14:paraId="6F72CE92" w14:textId="77777777" w:rsidR="00084011" w:rsidRPr="00084011" w:rsidRDefault="00084011" w:rsidP="00E2076F">
            <w:pPr>
              <w:spacing w:after="60"/>
              <w:rPr>
                <w:b/>
                <w:sz w:val="13"/>
                <w:u w:val="single"/>
                <w:lang w:eastAsia="ko-KR"/>
              </w:rPr>
            </w:pPr>
            <w:r w:rsidRPr="00084011">
              <w:rPr>
                <w:b/>
                <w:sz w:val="13"/>
                <w:u w:val="single"/>
                <w:lang w:eastAsia="ko-KR"/>
              </w:rPr>
              <w:t>Issue 4-1-1: MCS for Rank 2 test</w:t>
            </w:r>
          </w:p>
          <w:p w14:paraId="226BB90B" w14:textId="77777777" w:rsidR="00084011" w:rsidRPr="00084011" w:rsidRDefault="00084011" w:rsidP="00E2076F">
            <w:pPr>
              <w:spacing w:after="60"/>
              <w:rPr>
                <w:rFonts w:eastAsiaTheme="minorEastAsia"/>
                <w:sz w:val="13"/>
                <w:lang w:eastAsia="zh-CN"/>
              </w:rPr>
            </w:pPr>
            <w:r w:rsidRPr="00084011">
              <w:rPr>
                <w:rFonts w:eastAsiaTheme="minorEastAsia"/>
                <w:sz w:val="13"/>
                <w:lang w:eastAsia="zh-CN"/>
              </w:rPr>
              <w:t xml:space="preserve">MCS 19 (Table 1) </w:t>
            </w:r>
          </w:p>
          <w:p w14:paraId="19A6942B" w14:textId="77777777" w:rsidR="00084011" w:rsidRPr="00084011" w:rsidRDefault="00084011" w:rsidP="00E2076F">
            <w:pPr>
              <w:overflowPunct/>
              <w:autoSpaceDE/>
              <w:autoSpaceDN/>
              <w:adjustRightInd/>
              <w:spacing w:after="60"/>
              <w:textAlignment w:val="auto"/>
              <w:rPr>
                <w:rFonts w:eastAsiaTheme="minorEastAsia"/>
                <w:sz w:val="13"/>
                <w:lang w:eastAsia="zh-CN"/>
              </w:rPr>
            </w:pPr>
          </w:p>
          <w:p w14:paraId="268EFFCD" w14:textId="77777777" w:rsidR="00084011" w:rsidRPr="00084011" w:rsidRDefault="00084011" w:rsidP="00E2076F">
            <w:pPr>
              <w:spacing w:after="60"/>
              <w:rPr>
                <w:b/>
                <w:sz w:val="13"/>
                <w:u w:val="single"/>
                <w:lang w:eastAsia="ko-KR"/>
              </w:rPr>
            </w:pPr>
            <w:r w:rsidRPr="00084011">
              <w:rPr>
                <w:b/>
                <w:sz w:val="13"/>
                <w:u w:val="single"/>
                <w:lang w:eastAsia="ko-KR"/>
              </w:rPr>
              <w:t>Issue 4-1-2: MCS for Rank 4 test</w:t>
            </w:r>
          </w:p>
          <w:p w14:paraId="56F82E91" w14:textId="77777777" w:rsidR="00084011" w:rsidRPr="00084011" w:rsidRDefault="00084011" w:rsidP="00E2076F">
            <w:pPr>
              <w:spacing w:after="60"/>
              <w:rPr>
                <w:rFonts w:eastAsiaTheme="minorEastAsia"/>
                <w:sz w:val="13"/>
                <w:lang w:eastAsia="zh-CN"/>
              </w:rPr>
            </w:pPr>
            <w:r w:rsidRPr="00084011">
              <w:rPr>
                <w:rFonts w:eastAsiaTheme="minorEastAsia"/>
                <w:sz w:val="13"/>
                <w:lang w:eastAsia="zh-CN"/>
              </w:rPr>
              <w:t>MCS 17 (</w:t>
            </w:r>
            <w:r w:rsidRPr="00084011">
              <w:rPr>
                <w:rFonts w:eastAsiaTheme="minorEastAsia" w:hint="eastAsia"/>
                <w:sz w:val="13"/>
                <w:lang w:eastAsia="zh-CN"/>
              </w:rPr>
              <w:t>Table</w:t>
            </w:r>
            <w:r w:rsidRPr="00084011">
              <w:rPr>
                <w:rFonts w:eastAsiaTheme="minorEastAsia"/>
                <w:sz w:val="13"/>
                <w:lang w:eastAsia="zh-CN"/>
              </w:rPr>
              <w:t xml:space="preserve"> 1</w:t>
            </w:r>
            <w:r w:rsidRPr="00084011">
              <w:rPr>
                <w:rFonts w:eastAsiaTheme="minorEastAsia" w:hint="eastAsia"/>
                <w:sz w:val="13"/>
                <w:lang w:eastAsia="zh-CN"/>
              </w:rPr>
              <w:t>)</w:t>
            </w:r>
          </w:p>
          <w:p w14:paraId="0A1F5B61" w14:textId="77777777" w:rsidR="00084011" w:rsidRPr="00084011" w:rsidRDefault="00084011" w:rsidP="00E2076F">
            <w:pPr>
              <w:overflowPunct/>
              <w:autoSpaceDE/>
              <w:autoSpaceDN/>
              <w:adjustRightInd/>
              <w:spacing w:after="60"/>
              <w:textAlignment w:val="auto"/>
              <w:rPr>
                <w:rFonts w:eastAsiaTheme="minorEastAsia"/>
                <w:sz w:val="13"/>
              </w:rPr>
            </w:pPr>
          </w:p>
          <w:p w14:paraId="70013E86" w14:textId="77777777" w:rsidR="00084011" w:rsidRPr="00084011" w:rsidRDefault="00084011" w:rsidP="00E2076F">
            <w:pPr>
              <w:spacing w:after="60"/>
              <w:rPr>
                <w:b/>
                <w:sz w:val="13"/>
                <w:u w:val="single"/>
              </w:rPr>
            </w:pPr>
            <w:r w:rsidRPr="00084011">
              <w:rPr>
                <w:b/>
                <w:sz w:val="13"/>
                <w:u w:val="single"/>
              </w:rPr>
              <w:t>Issue 4-1-3: MCS for Rank 8 test</w:t>
            </w:r>
          </w:p>
          <w:p w14:paraId="7AC893E9" w14:textId="77777777" w:rsidR="00084011" w:rsidRPr="00084011" w:rsidRDefault="00084011" w:rsidP="00E2076F">
            <w:pPr>
              <w:spacing w:after="60"/>
              <w:rPr>
                <w:sz w:val="13"/>
              </w:rPr>
            </w:pPr>
            <w:r w:rsidRPr="00084011">
              <w:rPr>
                <w:sz w:val="13"/>
              </w:rPr>
              <w:t>MCS 17 (Table 1)</w:t>
            </w:r>
          </w:p>
          <w:p w14:paraId="7BDF4DF2" w14:textId="28ECDC00" w:rsidR="00084011" w:rsidRPr="00084011" w:rsidRDefault="00084011" w:rsidP="00E2076F">
            <w:pPr>
              <w:pStyle w:val="2"/>
              <w:numPr>
                <w:ilvl w:val="0"/>
                <w:numId w:val="0"/>
              </w:numPr>
              <w:spacing w:before="0" w:after="60"/>
              <w:ind w:left="576" w:hanging="576"/>
              <w:outlineLvl w:val="1"/>
              <w:rPr>
                <w:rFonts w:eastAsiaTheme="minorEastAsia"/>
                <w:sz w:val="21"/>
                <w:lang w:eastAsia="zh-CN"/>
              </w:rPr>
            </w:pPr>
            <w:r w:rsidRPr="00084011">
              <w:rPr>
                <w:rFonts w:eastAsiaTheme="minorEastAsia"/>
                <w:sz w:val="21"/>
                <w:lang w:eastAsia="zh-CN"/>
              </w:rPr>
              <w:t>FDD requirements</w:t>
            </w:r>
          </w:p>
          <w:p w14:paraId="40BE4A4E" w14:textId="77777777" w:rsidR="00084011" w:rsidRPr="00084011" w:rsidRDefault="00084011" w:rsidP="00E2076F">
            <w:pPr>
              <w:overflowPunct/>
              <w:autoSpaceDE/>
              <w:autoSpaceDN/>
              <w:adjustRightInd/>
              <w:spacing w:after="60"/>
              <w:textAlignment w:val="auto"/>
              <w:rPr>
                <w:rFonts w:eastAsiaTheme="minorEastAsia"/>
                <w:sz w:val="13"/>
              </w:rPr>
            </w:pPr>
            <w:r w:rsidRPr="00084011">
              <w:rPr>
                <w:rFonts w:eastAsiaTheme="minorEastAsia"/>
                <w:sz w:val="13"/>
              </w:rPr>
              <w:t xml:space="preserve">RAN4 defines PDSCH FDD requirements with same parameters including MCS values, MIMO layers, antenna configuration, and propagation conditions as TDD requirements. </w:t>
            </w:r>
          </w:p>
          <w:p w14:paraId="5F3562E2" w14:textId="77777777" w:rsidR="00084011" w:rsidRPr="00084011" w:rsidRDefault="00084011" w:rsidP="00E2076F">
            <w:pPr>
              <w:overflowPunct/>
              <w:autoSpaceDE/>
              <w:autoSpaceDN/>
              <w:adjustRightInd/>
              <w:spacing w:after="60"/>
              <w:textAlignment w:val="auto"/>
              <w:rPr>
                <w:rFonts w:eastAsiaTheme="minorEastAsia"/>
                <w:sz w:val="13"/>
              </w:rPr>
            </w:pPr>
            <w:r w:rsidRPr="00084011">
              <w:rPr>
                <w:rFonts w:eastAsiaTheme="minorEastAsia"/>
                <w:sz w:val="13"/>
              </w:rPr>
              <w:t>Annex A can be referred for the details.</w:t>
            </w:r>
          </w:p>
          <w:p w14:paraId="1E1F5C0F" w14:textId="77777777" w:rsidR="00084011" w:rsidRPr="00084011" w:rsidRDefault="00084011" w:rsidP="00E2076F">
            <w:pPr>
              <w:overflowPunct/>
              <w:autoSpaceDE/>
              <w:autoSpaceDN/>
              <w:adjustRightInd/>
              <w:spacing w:after="60"/>
              <w:textAlignment w:val="auto"/>
              <w:rPr>
                <w:rFonts w:eastAsiaTheme="minorEastAsia"/>
                <w:sz w:val="13"/>
              </w:rPr>
            </w:pPr>
          </w:p>
          <w:p w14:paraId="341B6AC4" w14:textId="2BF9319E" w:rsidR="00084011" w:rsidRPr="00084011" w:rsidRDefault="00084011" w:rsidP="00E2076F">
            <w:pPr>
              <w:pStyle w:val="2"/>
              <w:numPr>
                <w:ilvl w:val="0"/>
                <w:numId w:val="0"/>
              </w:numPr>
              <w:spacing w:before="0" w:after="60"/>
              <w:ind w:left="576" w:hanging="576"/>
              <w:outlineLvl w:val="1"/>
              <w:rPr>
                <w:rFonts w:eastAsiaTheme="minorEastAsia"/>
                <w:sz w:val="21"/>
                <w:lang w:eastAsia="zh-CN"/>
              </w:rPr>
            </w:pPr>
            <w:r w:rsidRPr="00084011">
              <w:rPr>
                <w:rFonts w:eastAsiaTheme="minorEastAsia"/>
                <w:sz w:val="21"/>
                <w:lang w:eastAsia="zh-CN"/>
              </w:rPr>
              <w:t>CA requirements</w:t>
            </w:r>
          </w:p>
          <w:p w14:paraId="1ADBA757" w14:textId="77777777" w:rsidR="00084011" w:rsidRPr="00084011" w:rsidRDefault="00084011" w:rsidP="00E2076F">
            <w:pPr>
              <w:spacing w:after="60"/>
              <w:rPr>
                <w:b/>
                <w:color w:val="000000" w:themeColor="text1"/>
                <w:sz w:val="13"/>
                <w:u w:val="single"/>
                <w:lang w:eastAsia="ko-KR"/>
              </w:rPr>
            </w:pPr>
            <w:r w:rsidRPr="00084011">
              <w:rPr>
                <w:b/>
                <w:color w:val="000000" w:themeColor="text1"/>
                <w:sz w:val="13"/>
                <w:u w:val="single"/>
                <w:lang w:eastAsia="ko-KR"/>
              </w:rPr>
              <w:t>Issue 4-3-1: CBW for PDSCH CA requirements</w:t>
            </w:r>
          </w:p>
          <w:p w14:paraId="77AF68AD" w14:textId="77777777" w:rsidR="00084011" w:rsidRPr="00084011" w:rsidRDefault="00084011" w:rsidP="00E2076F">
            <w:pPr>
              <w:pStyle w:val="aff8"/>
              <w:numPr>
                <w:ilvl w:val="0"/>
                <w:numId w:val="5"/>
              </w:numPr>
              <w:overflowPunct/>
              <w:autoSpaceDE/>
              <w:adjustRightInd/>
              <w:spacing w:after="60"/>
              <w:ind w:left="720" w:firstLineChars="0"/>
              <w:textAlignment w:val="auto"/>
              <w:rPr>
                <w:rFonts w:eastAsia="宋体"/>
                <w:color w:val="000000" w:themeColor="text1"/>
                <w:sz w:val="13"/>
                <w:szCs w:val="24"/>
                <w:lang w:eastAsia="zh-CN"/>
              </w:rPr>
            </w:pPr>
            <w:r w:rsidRPr="00084011">
              <w:rPr>
                <w:rFonts w:eastAsia="宋体"/>
                <w:color w:val="000000" w:themeColor="text1"/>
                <w:sz w:val="13"/>
                <w:szCs w:val="24"/>
                <w:lang w:eastAsia="zh-CN"/>
              </w:rPr>
              <w:t xml:space="preserve">Option 1: Follow the existing CA requirements defined for 2Rx and 4Rx, i.e. </w:t>
            </w:r>
          </w:p>
          <w:p w14:paraId="1F4FBE45" w14:textId="77777777" w:rsidR="00084011" w:rsidRPr="00084011" w:rsidRDefault="00084011" w:rsidP="00E2076F">
            <w:pPr>
              <w:pStyle w:val="aff8"/>
              <w:numPr>
                <w:ilvl w:val="1"/>
                <w:numId w:val="5"/>
              </w:numPr>
              <w:overflowPunct/>
              <w:autoSpaceDE/>
              <w:adjustRightInd/>
              <w:spacing w:after="60"/>
              <w:ind w:left="1440" w:firstLineChars="0"/>
              <w:textAlignment w:val="auto"/>
              <w:rPr>
                <w:rFonts w:eastAsia="宋体"/>
                <w:iCs/>
                <w:color w:val="000000" w:themeColor="text1"/>
                <w:sz w:val="13"/>
                <w:szCs w:val="24"/>
                <w:lang w:eastAsia="zh-CN"/>
              </w:rPr>
            </w:pPr>
            <w:r w:rsidRPr="00084011">
              <w:rPr>
                <w:rFonts w:eastAsia="宋体"/>
                <w:color w:val="000000" w:themeColor="text1"/>
                <w:sz w:val="13"/>
                <w:szCs w:val="24"/>
                <w:lang w:eastAsia="zh-CN"/>
              </w:rPr>
              <w:t>FDD: 15kHz SCS: 5/10/15/20/25/30/35/40/45/50 MHz</w:t>
            </w:r>
          </w:p>
          <w:p w14:paraId="514315A3" w14:textId="77777777" w:rsidR="00084011" w:rsidRPr="00084011" w:rsidRDefault="00084011" w:rsidP="00E2076F">
            <w:pPr>
              <w:pStyle w:val="aff8"/>
              <w:numPr>
                <w:ilvl w:val="1"/>
                <w:numId w:val="5"/>
              </w:numPr>
              <w:overflowPunct/>
              <w:autoSpaceDE/>
              <w:adjustRightInd/>
              <w:spacing w:after="60"/>
              <w:ind w:left="1440" w:firstLineChars="0"/>
              <w:textAlignment w:val="auto"/>
              <w:rPr>
                <w:rFonts w:eastAsia="宋体"/>
                <w:iCs/>
                <w:color w:val="000000" w:themeColor="text1"/>
                <w:sz w:val="13"/>
                <w:szCs w:val="24"/>
                <w:lang w:eastAsia="zh-CN"/>
              </w:rPr>
            </w:pPr>
            <w:r w:rsidRPr="00084011">
              <w:rPr>
                <w:rFonts w:eastAsia="宋体"/>
                <w:color w:val="000000" w:themeColor="text1"/>
                <w:sz w:val="13"/>
                <w:szCs w:val="24"/>
                <w:lang w:eastAsia="zh-CN"/>
              </w:rPr>
              <w:t>TDD: 30kHz SCS: 5/10/15/20/25/30/40/50/60/80/90/100 MHz</w:t>
            </w:r>
          </w:p>
          <w:p w14:paraId="15A1ED60" w14:textId="77777777" w:rsidR="00084011" w:rsidRPr="00084011" w:rsidRDefault="00084011" w:rsidP="00E2076F">
            <w:pPr>
              <w:pStyle w:val="aff8"/>
              <w:numPr>
                <w:ilvl w:val="0"/>
                <w:numId w:val="5"/>
              </w:numPr>
              <w:overflowPunct/>
              <w:autoSpaceDE/>
              <w:adjustRightInd/>
              <w:spacing w:after="60"/>
              <w:ind w:left="720" w:firstLineChars="0"/>
              <w:textAlignment w:val="auto"/>
              <w:rPr>
                <w:color w:val="000000" w:themeColor="text1"/>
                <w:sz w:val="13"/>
                <w:szCs w:val="24"/>
                <w:lang w:eastAsia="zh-CN"/>
              </w:rPr>
            </w:pPr>
            <w:r w:rsidRPr="00084011">
              <w:rPr>
                <w:rFonts w:eastAsia="宋体"/>
                <w:color w:val="000000" w:themeColor="text1"/>
                <w:sz w:val="13"/>
                <w:szCs w:val="24"/>
                <w:lang w:eastAsia="zh-CN"/>
              </w:rPr>
              <w:t xml:space="preserve">Option 2: Single bandwidth for each CC: </w:t>
            </w:r>
            <w:r w:rsidRPr="00084011">
              <w:rPr>
                <w:color w:val="000000" w:themeColor="text1"/>
                <w:sz w:val="13"/>
                <w:szCs w:val="24"/>
                <w:lang w:eastAsia="zh-CN"/>
              </w:rPr>
              <w:t>15kHz/10MHz for FDD and 30kHz/40MHz for TDD separately</w:t>
            </w:r>
          </w:p>
          <w:p w14:paraId="001C4994" w14:textId="77777777" w:rsidR="00084011" w:rsidRPr="00084011" w:rsidRDefault="00084011" w:rsidP="00E2076F">
            <w:pPr>
              <w:spacing w:after="60"/>
              <w:rPr>
                <w:rFonts w:eastAsia="宋体"/>
                <w:color w:val="0070C0"/>
                <w:sz w:val="13"/>
                <w:lang w:val="en-US" w:eastAsia="zh-CN"/>
              </w:rPr>
            </w:pPr>
          </w:p>
          <w:p w14:paraId="583F741A" w14:textId="77777777" w:rsidR="00084011" w:rsidRPr="00084011" w:rsidRDefault="00084011" w:rsidP="00E2076F">
            <w:pPr>
              <w:spacing w:after="60"/>
              <w:rPr>
                <w:b/>
                <w:color w:val="000000" w:themeColor="text1"/>
                <w:sz w:val="13"/>
                <w:u w:val="single"/>
                <w:lang w:eastAsia="ko-KR"/>
              </w:rPr>
            </w:pPr>
            <w:r w:rsidRPr="00084011">
              <w:rPr>
                <w:b/>
                <w:color w:val="000000" w:themeColor="text1"/>
                <w:sz w:val="13"/>
                <w:u w:val="single"/>
                <w:lang w:eastAsia="ko-KR"/>
              </w:rPr>
              <w:t xml:space="preserve">Issue 4-3-2: Duplex model </w:t>
            </w:r>
          </w:p>
          <w:p w14:paraId="1555F246" w14:textId="77777777" w:rsidR="00084011" w:rsidRPr="00084011" w:rsidRDefault="00084011" w:rsidP="00E2076F">
            <w:pPr>
              <w:pStyle w:val="aff8"/>
              <w:numPr>
                <w:ilvl w:val="0"/>
                <w:numId w:val="5"/>
              </w:numPr>
              <w:overflowPunct/>
              <w:autoSpaceDE/>
              <w:adjustRightInd/>
              <w:spacing w:after="60"/>
              <w:ind w:left="720" w:firstLineChars="0"/>
              <w:textAlignment w:val="auto"/>
              <w:rPr>
                <w:rFonts w:eastAsia="宋体"/>
                <w:color w:val="000000" w:themeColor="text1"/>
                <w:sz w:val="13"/>
                <w:szCs w:val="24"/>
                <w:lang w:eastAsia="zh-CN"/>
              </w:rPr>
            </w:pPr>
            <w:r w:rsidRPr="00084011">
              <w:rPr>
                <w:rFonts w:eastAsia="宋体"/>
                <w:color w:val="000000" w:themeColor="text1"/>
                <w:sz w:val="13"/>
                <w:szCs w:val="24"/>
                <w:lang w:eastAsia="zh-CN"/>
              </w:rPr>
              <w:t>Option 1: Consider the following duplex model for 8Rx CA</w:t>
            </w:r>
          </w:p>
          <w:p w14:paraId="1D3C2DB7" w14:textId="77777777" w:rsidR="00084011" w:rsidRPr="00084011" w:rsidRDefault="00084011" w:rsidP="00E2076F">
            <w:pPr>
              <w:widowControl w:val="0"/>
              <w:numPr>
                <w:ilvl w:val="1"/>
                <w:numId w:val="5"/>
              </w:numPr>
              <w:overflowPunct/>
              <w:autoSpaceDE/>
              <w:autoSpaceDN/>
              <w:adjustRightInd/>
              <w:spacing w:after="60"/>
              <w:ind w:left="1440"/>
              <w:jc w:val="both"/>
              <w:textAlignment w:val="auto"/>
              <w:rPr>
                <w:rFonts w:eastAsia="宋体"/>
                <w:bCs/>
                <w:iCs/>
                <w:sz w:val="13"/>
                <w:szCs w:val="21"/>
              </w:rPr>
            </w:pPr>
            <w:r w:rsidRPr="00084011">
              <w:rPr>
                <w:bCs/>
                <w:iCs/>
                <w:sz w:val="15"/>
                <w:szCs w:val="21"/>
                <w:lang w:val="en-US" w:eastAsia="zh-CN"/>
              </w:rPr>
              <w:t>FDD 15kHz + TDD 30kHz</w:t>
            </w:r>
          </w:p>
          <w:p w14:paraId="28B2877E" w14:textId="77777777" w:rsidR="00084011" w:rsidRPr="00084011" w:rsidRDefault="00084011" w:rsidP="00E2076F">
            <w:pPr>
              <w:widowControl w:val="0"/>
              <w:numPr>
                <w:ilvl w:val="1"/>
                <w:numId w:val="5"/>
              </w:numPr>
              <w:overflowPunct/>
              <w:autoSpaceDE/>
              <w:autoSpaceDN/>
              <w:adjustRightInd/>
              <w:spacing w:after="60"/>
              <w:ind w:left="1440"/>
              <w:jc w:val="both"/>
              <w:textAlignment w:val="auto"/>
              <w:rPr>
                <w:bCs/>
                <w:iCs/>
                <w:sz w:val="13"/>
                <w:szCs w:val="21"/>
              </w:rPr>
            </w:pPr>
            <w:r w:rsidRPr="00084011">
              <w:rPr>
                <w:bCs/>
                <w:iCs/>
                <w:sz w:val="15"/>
                <w:szCs w:val="21"/>
                <w:lang w:val="en-US" w:eastAsia="zh-CN"/>
              </w:rPr>
              <w:t>FDD 15kHz + FDD 15kHz</w:t>
            </w:r>
          </w:p>
          <w:p w14:paraId="6404C796" w14:textId="77777777" w:rsidR="00084011" w:rsidRPr="00084011" w:rsidRDefault="00084011" w:rsidP="00E2076F">
            <w:pPr>
              <w:widowControl w:val="0"/>
              <w:numPr>
                <w:ilvl w:val="1"/>
                <w:numId w:val="5"/>
              </w:numPr>
              <w:overflowPunct/>
              <w:autoSpaceDE/>
              <w:autoSpaceDN/>
              <w:adjustRightInd/>
              <w:spacing w:after="60"/>
              <w:ind w:left="1440"/>
              <w:jc w:val="both"/>
              <w:textAlignment w:val="auto"/>
              <w:rPr>
                <w:bCs/>
                <w:iCs/>
                <w:sz w:val="13"/>
                <w:szCs w:val="21"/>
              </w:rPr>
            </w:pPr>
            <w:r w:rsidRPr="00084011">
              <w:rPr>
                <w:bCs/>
                <w:iCs/>
                <w:sz w:val="15"/>
                <w:szCs w:val="21"/>
                <w:lang w:val="en-US" w:eastAsia="zh-CN"/>
              </w:rPr>
              <w:t>TDD 30kHz + TDD 30kHz</w:t>
            </w:r>
          </w:p>
          <w:p w14:paraId="2669A507" w14:textId="77777777" w:rsidR="00084011" w:rsidRPr="00084011" w:rsidRDefault="00084011" w:rsidP="00E2076F">
            <w:pPr>
              <w:pStyle w:val="aff8"/>
              <w:numPr>
                <w:ilvl w:val="0"/>
                <w:numId w:val="5"/>
              </w:numPr>
              <w:overflowPunct/>
              <w:autoSpaceDE/>
              <w:adjustRightInd/>
              <w:spacing w:after="60"/>
              <w:ind w:left="720" w:firstLineChars="0"/>
              <w:textAlignment w:val="auto"/>
              <w:rPr>
                <w:rFonts w:eastAsia="宋体"/>
                <w:color w:val="000000" w:themeColor="text1"/>
                <w:sz w:val="13"/>
                <w:szCs w:val="24"/>
                <w:lang w:eastAsia="zh-CN"/>
              </w:rPr>
            </w:pPr>
            <w:r w:rsidRPr="00084011">
              <w:rPr>
                <w:rFonts w:eastAsia="宋体"/>
                <w:color w:val="000000" w:themeColor="text1"/>
                <w:sz w:val="13"/>
                <w:szCs w:val="24"/>
                <w:lang w:eastAsia="zh-CN"/>
              </w:rPr>
              <w:t>Other options not precluded</w:t>
            </w:r>
          </w:p>
          <w:p w14:paraId="3DECC7B9" w14:textId="77777777" w:rsidR="00084011" w:rsidRPr="00084011" w:rsidRDefault="00084011" w:rsidP="00E2076F">
            <w:pPr>
              <w:spacing w:after="60"/>
              <w:rPr>
                <w:rFonts w:eastAsia="Malgun Gothic"/>
                <w:b/>
                <w:color w:val="000000" w:themeColor="text1"/>
                <w:sz w:val="13"/>
                <w:u w:val="single"/>
                <w:lang w:eastAsia="ko-KR"/>
              </w:rPr>
            </w:pPr>
          </w:p>
          <w:p w14:paraId="3FB6D74E" w14:textId="77777777" w:rsidR="00084011" w:rsidRPr="00084011" w:rsidRDefault="00084011" w:rsidP="00E2076F">
            <w:pPr>
              <w:spacing w:after="60"/>
              <w:rPr>
                <w:b/>
                <w:color w:val="000000" w:themeColor="text1"/>
                <w:sz w:val="13"/>
                <w:u w:val="single"/>
                <w:lang w:eastAsia="ko-KR"/>
              </w:rPr>
            </w:pPr>
            <w:r w:rsidRPr="00084011">
              <w:rPr>
                <w:b/>
                <w:color w:val="000000" w:themeColor="text1"/>
                <w:sz w:val="13"/>
                <w:u w:val="single"/>
                <w:lang w:eastAsia="ko-KR"/>
              </w:rPr>
              <w:t>Issue 4-3-3: Test scenario</w:t>
            </w:r>
          </w:p>
          <w:p w14:paraId="646E8FAB" w14:textId="77777777" w:rsidR="00084011" w:rsidRPr="00084011" w:rsidRDefault="00084011" w:rsidP="00E2076F">
            <w:pPr>
              <w:spacing w:after="60"/>
              <w:rPr>
                <w:rFonts w:eastAsia="宋体"/>
                <w:color w:val="000000" w:themeColor="text1"/>
                <w:sz w:val="13"/>
                <w:lang w:eastAsia="ko-KR"/>
              </w:rPr>
            </w:pPr>
            <w:r w:rsidRPr="00084011">
              <w:rPr>
                <w:color w:val="000000" w:themeColor="text1"/>
                <w:sz w:val="13"/>
                <w:lang w:eastAsia="ko-KR"/>
              </w:rPr>
              <w:t>One single test scenario to be defined, with same test configurations as single carrier case except the bandwidth:</w:t>
            </w:r>
          </w:p>
          <w:p w14:paraId="008A8624" w14:textId="629285EB" w:rsidR="00084011" w:rsidRDefault="00084011" w:rsidP="00E2076F">
            <w:pPr>
              <w:pStyle w:val="aff8"/>
              <w:numPr>
                <w:ilvl w:val="0"/>
                <w:numId w:val="5"/>
              </w:numPr>
              <w:overflowPunct/>
              <w:autoSpaceDE/>
              <w:adjustRightInd/>
              <w:spacing w:after="60"/>
              <w:ind w:left="720" w:firstLineChars="0"/>
              <w:textAlignment w:val="auto"/>
              <w:rPr>
                <w:rFonts w:eastAsia="宋体"/>
                <w:color w:val="000000" w:themeColor="text1"/>
                <w:sz w:val="13"/>
                <w:szCs w:val="24"/>
                <w:lang w:eastAsia="zh-CN"/>
              </w:rPr>
            </w:pPr>
            <w:r w:rsidRPr="00084011">
              <w:rPr>
                <w:rFonts w:eastAsia="宋体"/>
                <w:color w:val="000000" w:themeColor="text1"/>
                <w:sz w:val="13"/>
                <w:szCs w:val="24"/>
                <w:lang w:eastAsia="zh-CN"/>
              </w:rPr>
              <w:t>Option 1: Rank8 case</w:t>
            </w:r>
          </w:p>
          <w:p w14:paraId="53332362" w14:textId="4BB23054" w:rsidR="0052022C" w:rsidRPr="00047589" w:rsidRDefault="0052022C" w:rsidP="00E2076F">
            <w:pPr>
              <w:pStyle w:val="aff8"/>
              <w:numPr>
                <w:ilvl w:val="0"/>
                <w:numId w:val="5"/>
              </w:numPr>
              <w:overflowPunct/>
              <w:autoSpaceDE/>
              <w:adjustRightInd/>
              <w:spacing w:after="60"/>
              <w:ind w:left="720" w:firstLineChars="0"/>
              <w:textAlignment w:val="auto"/>
              <w:rPr>
                <w:rFonts w:eastAsia="宋体"/>
                <w:color w:val="000000" w:themeColor="text1"/>
                <w:sz w:val="13"/>
                <w:szCs w:val="24"/>
                <w:lang w:eastAsia="zh-CN"/>
              </w:rPr>
            </w:pPr>
            <w:r>
              <w:rPr>
                <w:rFonts w:eastAsia="宋体"/>
                <w:color w:val="000000" w:themeColor="text1"/>
                <w:sz w:val="13"/>
                <w:szCs w:val="24"/>
                <w:lang w:eastAsia="zh-CN"/>
              </w:rPr>
              <w:t>Option 2: Rank2 case</w:t>
            </w:r>
          </w:p>
        </w:tc>
      </w:tr>
    </w:tbl>
    <w:p w14:paraId="30A2D4EA" w14:textId="55EAF4FB" w:rsidR="006C513A" w:rsidRDefault="00110301" w:rsidP="00110301">
      <w:pPr>
        <w:pStyle w:val="1"/>
        <w:numPr>
          <w:ilvl w:val="0"/>
          <w:numId w:val="19"/>
        </w:numPr>
        <w:rPr>
          <w:lang w:val="en-US" w:eastAsia="zh-CN"/>
        </w:rPr>
      </w:pPr>
      <w:r>
        <w:rPr>
          <w:lang w:val="en-US" w:eastAsia="zh-CN"/>
        </w:rPr>
        <w:t xml:space="preserve"> </w:t>
      </w:r>
      <w:r w:rsidR="001F0FAF">
        <w:rPr>
          <w:lang w:val="en-US" w:eastAsia="zh-CN"/>
        </w:rPr>
        <w:t>Discussion</w:t>
      </w:r>
    </w:p>
    <w:p w14:paraId="0F399139" w14:textId="5E83BBF4" w:rsidR="002C3135" w:rsidRPr="002C3135" w:rsidRDefault="00301C88" w:rsidP="00447C03">
      <w:pPr>
        <w:pStyle w:val="2"/>
        <w:numPr>
          <w:ilvl w:val="1"/>
          <w:numId w:val="21"/>
        </w:numPr>
        <w:rPr>
          <w:lang w:val="en-US" w:eastAsia="zh-CN"/>
        </w:rPr>
      </w:pPr>
      <w:r>
        <w:rPr>
          <w:lang w:eastAsia="zh-CN"/>
        </w:rPr>
        <w:t>CA</w:t>
      </w:r>
      <w:r w:rsidR="00447C03">
        <w:rPr>
          <w:lang w:eastAsia="zh-CN"/>
        </w:rPr>
        <w:t xml:space="preserve"> test assumptions</w:t>
      </w:r>
    </w:p>
    <w:p w14:paraId="6F1BDAE3" w14:textId="67E83938" w:rsidR="00FC521E" w:rsidRPr="00DE182B" w:rsidRDefault="00FC521E" w:rsidP="00FC521E">
      <w:pPr>
        <w:rPr>
          <w:b/>
          <w:u w:val="single"/>
          <w:lang w:val="x-none" w:eastAsia="zh-CN"/>
        </w:rPr>
      </w:pPr>
      <w:r>
        <w:rPr>
          <w:b/>
          <w:u w:val="single"/>
          <w:lang w:val="x-none" w:eastAsia="zh-CN"/>
        </w:rPr>
        <w:t xml:space="preserve">CBW and </w:t>
      </w:r>
      <w:r w:rsidRPr="00DE182B">
        <w:rPr>
          <w:rFonts w:hint="eastAsia"/>
          <w:b/>
          <w:u w:val="single"/>
          <w:lang w:val="x-none" w:eastAsia="zh-CN"/>
        </w:rPr>
        <w:t>SCS</w:t>
      </w:r>
      <w:r w:rsidRPr="00DE182B">
        <w:rPr>
          <w:b/>
          <w:u w:val="single"/>
          <w:lang w:val="x-none" w:eastAsia="zh-CN"/>
        </w:rPr>
        <w:t xml:space="preserve"> </w:t>
      </w:r>
      <w:r>
        <w:rPr>
          <w:b/>
          <w:u w:val="single"/>
          <w:lang w:val="x-none" w:eastAsia="zh-CN"/>
        </w:rPr>
        <w:t xml:space="preserve">for 8Rx </w:t>
      </w:r>
      <w:r w:rsidRPr="0076698C">
        <w:rPr>
          <w:b/>
          <w:u w:val="single"/>
          <w:lang w:val="x-none" w:eastAsia="zh-CN"/>
        </w:rPr>
        <w:t>CA</w:t>
      </w:r>
      <w:r>
        <w:rPr>
          <w:b/>
          <w:u w:val="single"/>
          <w:lang w:val="x-none" w:eastAsia="zh-CN"/>
        </w:rPr>
        <w:t xml:space="preserve"> test</w:t>
      </w:r>
    </w:p>
    <w:p w14:paraId="1AA932A0" w14:textId="655EF40E" w:rsidR="00FC521E" w:rsidRDefault="00545830" w:rsidP="00FC521E">
      <w:pPr>
        <w:jc w:val="both"/>
        <w:rPr>
          <w:lang w:val="x-none" w:eastAsia="zh-CN"/>
        </w:rPr>
      </w:pPr>
      <w:r>
        <w:rPr>
          <w:lang w:val="x-none" w:eastAsia="zh-CN"/>
        </w:rPr>
        <w:t xml:space="preserve">Considering current 4Rx requirements for CA in 38.101-4 5.2A.3.1, the SNR difference at 70% maximum throughput between </w:t>
      </w:r>
      <w:r>
        <w:rPr>
          <w:rFonts w:hint="eastAsia"/>
          <w:lang w:val="x-none" w:eastAsia="zh-CN"/>
        </w:rPr>
        <w:t>FDD</w:t>
      </w:r>
      <w:r>
        <w:rPr>
          <w:lang w:val="x-none" w:eastAsia="zh-CN"/>
        </w:rPr>
        <w:t xml:space="preserve"> 15kHz CBW 5MHz and 50MHz is only 0.4dB (SNR is 8.5dB for 5MHz, 8.9dB for 50MHz),  </w:t>
      </w:r>
      <w:r w:rsidR="00FC32F1">
        <w:rPr>
          <w:lang w:val="x-none" w:eastAsia="zh-CN"/>
        </w:rPr>
        <w:t>and the SNR difference at 70% maximum throughput between T</w:t>
      </w:r>
      <w:r w:rsidR="00FC32F1">
        <w:rPr>
          <w:rFonts w:hint="eastAsia"/>
          <w:lang w:val="x-none" w:eastAsia="zh-CN"/>
        </w:rPr>
        <w:t>DD</w:t>
      </w:r>
      <w:r w:rsidR="00FC32F1">
        <w:rPr>
          <w:lang w:val="x-none" w:eastAsia="zh-CN"/>
        </w:rPr>
        <w:t xml:space="preserve"> 30kHz CBW 5MHz and 100MHz is only 0.8dB (SNR is 8.5dB for 5MHz, 9.3dB for 100MHz). It seems there is no need to define CA requirements for all the CBWs. I</w:t>
      </w:r>
      <w:r w:rsidR="00FC521E">
        <w:rPr>
          <w:lang w:val="x-none" w:eastAsia="zh-CN"/>
        </w:rPr>
        <w:t xml:space="preserve">n order to balance </w:t>
      </w:r>
      <w:r w:rsidR="00FC521E">
        <w:rPr>
          <w:lang w:val="x-none" w:eastAsia="zh-CN"/>
        </w:rPr>
        <w:lastRenderedPageBreak/>
        <w:t xml:space="preserve">the </w:t>
      </w:r>
      <w:r w:rsidR="009B1FAB">
        <w:rPr>
          <w:lang w:val="x-none" w:eastAsia="zh-CN"/>
        </w:rPr>
        <w:t>conformance test</w:t>
      </w:r>
      <w:r w:rsidR="00FC521E">
        <w:rPr>
          <w:lang w:val="x-none" w:eastAsia="zh-CN"/>
        </w:rPr>
        <w:t xml:space="preserve"> work load and ensure the test coverage, we propose to select </w:t>
      </w:r>
      <w:r>
        <w:rPr>
          <w:lang w:val="x-none" w:eastAsia="zh-CN"/>
        </w:rPr>
        <w:t xml:space="preserve">single bandwidth for each CC, </w:t>
      </w:r>
      <w:r w:rsidR="005730E1">
        <w:rPr>
          <w:lang w:val="x-none" w:eastAsia="zh-CN"/>
        </w:rPr>
        <w:t xml:space="preserve">such as </w:t>
      </w:r>
      <w:r>
        <w:rPr>
          <w:lang w:val="x-none" w:eastAsia="zh-CN"/>
        </w:rPr>
        <w:t>15kHz/10MHz for FDD and 30kHz/40MHz for TDD separately</w:t>
      </w:r>
      <w:r w:rsidR="00FC521E">
        <w:rPr>
          <w:lang w:val="x-none" w:eastAsia="zh-CN"/>
        </w:rPr>
        <w:t>.</w:t>
      </w:r>
    </w:p>
    <w:p w14:paraId="0E438568" w14:textId="31000B59" w:rsidR="00FC32F1" w:rsidRDefault="00FC32F1" w:rsidP="00FC521E">
      <w:pPr>
        <w:jc w:val="both"/>
        <w:rPr>
          <w:lang w:val="x-none" w:eastAsia="zh-CN"/>
        </w:rPr>
      </w:pPr>
      <w:r w:rsidRPr="002B4954">
        <w:rPr>
          <w:b/>
          <w:lang w:val="x-none" w:eastAsia="zh-CN"/>
        </w:rPr>
        <w:t>Observation 1:</w:t>
      </w:r>
      <w:r>
        <w:rPr>
          <w:b/>
          <w:lang w:val="x-none" w:eastAsia="zh-CN"/>
        </w:rPr>
        <w:t xml:space="preserve"> In </w:t>
      </w:r>
      <w:r w:rsidRPr="00FC32F1">
        <w:rPr>
          <w:b/>
          <w:lang w:val="x-none" w:eastAsia="zh-CN"/>
        </w:rPr>
        <w:t>current 4Rx requirements for CA in 38.101-4 5.2A.3.1, the SNR difference at 70% maximum throughput between FDD 15kHz CBW 5MHz and 50MHz is only 0.4dB (SNR is 8.5dB for 5MHz, 8.9dB for 50MHz),  and the SNR difference at 70% maximum throughput between TDD 30kHz CBW 5MHz and 100MHz is only 0.8dB (SNR is 8.5dB for 5MHz, 9.3dB for 100MHz). It seems there is no need to define CA requirements for all the CBWs.</w:t>
      </w:r>
    </w:p>
    <w:p w14:paraId="6807D6D9" w14:textId="47E045D8" w:rsidR="00FC521E" w:rsidRPr="00B00971" w:rsidRDefault="00FC521E" w:rsidP="00FC521E">
      <w:pPr>
        <w:jc w:val="both"/>
        <w:rPr>
          <w:lang w:val="x-none" w:eastAsia="zh-CN"/>
        </w:rPr>
      </w:pPr>
      <w:r w:rsidRPr="00363917">
        <w:rPr>
          <w:rFonts w:eastAsiaTheme="minorEastAsia"/>
          <w:b/>
          <w:color w:val="000000"/>
          <w:lang w:eastAsia="zh-CN"/>
        </w:rPr>
        <w:t xml:space="preserve">Proposal </w:t>
      </w:r>
      <w:r w:rsidR="00FC32F1">
        <w:rPr>
          <w:rFonts w:eastAsiaTheme="minorEastAsia"/>
          <w:b/>
          <w:color w:val="000000"/>
          <w:lang w:eastAsia="zh-CN"/>
        </w:rPr>
        <w:t>1</w:t>
      </w:r>
      <w:r>
        <w:rPr>
          <w:rFonts w:eastAsiaTheme="minorEastAsia"/>
          <w:b/>
          <w:color w:val="000000"/>
          <w:lang w:eastAsia="zh-CN"/>
        </w:rPr>
        <w:t xml:space="preserve">: </w:t>
      </w:r>
      <w:r w:rsidRPr="002B4954">
        <w:rPr>
          <w:rFonts w:eastAsiaTheme="minorEastAsia"/>
          <w:b/>
          <w:color w:val="000000"/>
          <w:lang w:eastAsia="zh-CN"/>
        </w:rPr>
        <w:t xml:space="preserve">For </w:t>
      </w:r>
      <w:r w:rsidR="00FC32F1" w:rsidRPr="00FC32F1">
        <w:rPr>
          <w:rFonts w:eastAsiaTheme="minorEastAsia"/>
          <w:b/>
          <w:color w:val="000000"/>
          <w:lang w:eastAsia="zh-CN"/>
        </w:rPr>
        <w:t>CBW and SCS for 8Rx CA test</w:t>
      </w:r>
      <w:r w:rsidRPr="002B4954">
        <w:rPr>
          <w:rFonts w:eastAsiaTheme="minorEastAsia"/>
          <w:b/>
          <w:color w:val="000000"/>
          <w:lang w:eastAsia="zh-CN"/>
        </w:rPr>
        <w:t xml:space="preserve">, </w:t>
      </w:r>
      <w:r>
        <w:rPr>
          <w:rFonts w:eastAsiaTheme="minorEastAsia"/>
          <w:b/>
          <w:color w:val="000000"/>
          <w:lang w:eastAsia="zh-CN"/>
        </w:rPr>
        <w:t xml:space="preserve">prefer </w:t>
      </w:r>
      <w:r w:rsidR="00FC32F1" w:rsidRPr="00FC32F1">
        <w:rPr>
          <w:b/>
          <w:lang w:val="x-none" w:eastAsia="zh-CN"/>
        </w:rPr>
        <w:t>select</w:t>
      </w:r>
      <w:r w:rsidR="00FC32F1">
        <w:rPr>
          <w:b/>
          <w:lang w:val="x-none" w:eastAsia="zh-CN"/>
        </w:rPr>
        <w:t>ing</w:t>
      </w:r>
      <w:r w:rsidR="00FC32F1" w:rsidRPr="00FC32F1">
        <w:rPr>
          <w:b/>
          <w:lang w:val="x-none" w:eastAsia="zh-CN"/>
        </w:rPr>
        <w:t xml:space="preserve"> single bandwidth for each CC, </w:t>
      </w:r>
      <w:r w:rsidR="0097770E">
        <w:rPr>
          <w:b/>
          <w:lang w:val="x-none" w:eastAsia="zh-CN"/>
        </w:rPr>
        <w:t xml:space="preserve">such as </w:t>
      </w:r>
      <w:r w:rsidR="00FC32F1" w:rsidRPr="00FC32F1">
        <w:rPr>
          <w:b/>
          <w:lang w:val="x-none" w:eastAsia="zh-CN"/>
        </w:rPr>
        <w:t>15kHz/10MHz for FDD and 30kHz/40MHz for TDD separately</w:t>
      </w:r>
      <w:r>
        <w:rPr>
          <w:b/>
          <w:lang w:val="x-none" w:eastAsia="zh-CN"/>
        </w:rPr>
        <w:t>.</w:t>
      </w:r>
    </w:p>
    <w:p w14:paraId="4279CA4D" w14:textId="5E5C3FA2" w:rsidR="002B4954" w:rsidRPr="002B4954" w:rsidRDefault="00524978" w:rsidP="00234F7C">
      <w:pPr>
        <w:rPr>
          <w:b/>
          <w:u w:val="single"/>
          <w:lang w:val="x-none" w:eastAsia="zh-CN"/>
        </w:rPr>
      </w:pPr>
      <w:r>
        <w:rPr>
          <w:b/>
          <w:u w:val="single"/>
          <w:lang w:val="x-none" w:eastAsia="zh-CN"/>
        </w:rPr>
        <w:t>D</w:t>
      </w:r>
      <w:r w:rsidR="002B4954" w:rsidRPr="002B4954">
        <w:rPr>
          <w:b/>
          <w:u w:val="single"/>
          <w:lang w:val="x-none" w:eastAsia="zh-CN"/>
        </w:rPr>
        <w:t>uplex mode</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3EE2BD5B" w14:textId="77777777" w:rsidR="002C3135" w:rsidRDefault="005947D7" w:rsidP="005B0643">
      <w:pPr>
        <w:jc w:val="both"/>
        <w:rPr>
          <w:lang w:val="x-none" w:eastAsia="zh-CN"/>
        </w:rPr>
      </w:pPr>
      <w:r>
        <w:rPr>
          <w:lang w:val="x-none" w:eastAsia="zh-CN"/>
        </w:rPr>
        <w:t>The objective in the revised WID [2] has updated the CA related descriptions as “</w:t>
      </w:r>
      <w:r w:rsidRPr="005947D7">
        <w:rPr>
          <w:lang w:val="x-none" w:eastAsia="zh-CN"/>
        </w:rPr>
        <w:t>Specify the UE RF requirements to support 8Rx for both single carrier and CA/DC. Example band combos and configurations need to be defined.</w:t>
      </w:r>
      <w:r>
        <w:rPr>
          <w:lang w:val="x-none" w:eastAsia="zh-CN"/>
        </w:rPr>
        <w:t>”</w:t>
      </w:r>
      <w:r w:rsidR="00E14579">
        <w:rPr>
          <w:lang w:val="x-none" w:eastAsia="zh-CN"/>
        </w:rPr>
        <w:t>, and current discussion in main session</w:t>
      </w:r>
      <w:r w:rsidR="00506DA4">
        <w:rPr>
          <w:lang w:val="x-none" w:eastAsia="zh-CN"/>
        </w:rPr>
        <w:t xml:space="preserve"> [4]</w:t>
      </w:r>
      <w:r w:rsidR="00E14579">
        <w:rPr>
          <w:lang w:val="x-none" w:eastAsia="zh-CN"/>
        </w:rPr>
        <w:t xml:space="preserve"> shows that no specific restrictions for 8Rx </w:t>
      </w:r>
      <w:r w:rsidR="00506DA4">
        <w:rPr>
          <w:lang w:val="x-none" w:eastAsia="zh-CN"/>
        </w:rPr>
        <w:t xml:space="preserve">in all existing </w:t>
      </w:r>
      <w:r w:rsidR="00E14579">
        <w:rPr>
          <w:lang w:val="x-none" w:eastAsia="zh-CN"/>
        </w:rPr>
        <w:t>band combinations</w:t>
      </w:r>
      <w:r w:rsidR="00506DA4">
        <w:rPr>
          <w:lang w:val="x-none" w:eastAsia="zh-CN"/>
        </w:rPr>
        <w:t xml:space="preserve"> including intra/inter band CA and DC (including EN-DC).</w:t>
      </w:r>
      <w:r w:rsidR="002B4954">
        <w:rPr>
          <w:lang w:val="x-none" w:eastAsia="zh-CN"/>
        </w:rPr>
        <w:t xml:space="preserve"> Thus </w:t>
      </w:r>
      <w:bookmarkStart w:id="1" w:name="OLE_LINK3"/>
      <w:bookmarkStart w:id="2" w:name="OLE_LINK4"/>
      <w:r w:rsidR="002B4954">
        <w:rPr>
          <w:lang w:val="x-none" w:eastAsia="zh-CN"/>
        </w:rPr>
        <w:t>band combinations with FDD+FDD, TDD+TDD, FDD+TDD should be considered.</w:t>
      </w:r>
    </w:p>
    <w:bookmarkEnd w:id="1"/>
    <w:bookmarkEnd w:id="2"/>
    <w:p w14:paraId="18D095C3" w14:textId="1CB4C518" w:rsidR="002B4954" w:rsidRDefault="002B4954" w:rsidP="002B37F3">
      <w:pPr>
        <w:spacing w:after="60"/>
        <w:jc w:val="both"/>
        <w:rPr>
          <w:b/>
          <w:lang w:val="x-none" w:eastAsia="zh-CN"/>
        </w:rPr>
      </w:pPr>
      <w:r w:rsidRPr="00363917">
        <w:rPr>
          <w:rFonts w:eastAsiaTheme="minorEastAsia"/>
          <w:b/>
          <w:color w:val="000000"/>
          <w:lang w:eastAsia="zh-CN"/>
        </w:rPr>
        <w:t xml:space="preserve">Proposal </w:t>
      </w:r>
      <w:r w:rsidR="005841D1">
        <w:rPr>
          <w:rFonts w:eastAsiaTheme="minorEastAsia"/>
          <w:b/>
          <w:color w:val="000000"/>
          <w:lang w:eastAsia="zh-CN"/>
        </w:rPr>
        <w:t>2</w:t>
      </w:r>
      <w:r>
        <w:rPr>
          <w:rFonts w:eastAsiaTheme="minorEastAsia"/>
          <w:b/>
          <w:color w:val="000000"/>
          <w:lang w:eastAsia="zh-CN"/>
        </w:rPr>
        <w:t xml:space="preserve">: </w:t>
      </w:r>
      <w:r w:rsidRPr="002B4954">
        <w:rPr>
          <w:rFonts w:eastAsiaTheme="minorEastAsia"/>
          <w:b/>
          <w:color w:val="000000"/>
          <w:lang w:eastAsia="zh-CN"/>
        </w:rPr>
        <w:t xml:space="preserve">For </w:t>
      </w:r>
      <w:r w:rsidR="005B0643" w:rsidRPr="002B4954">
        <w:rPr>
          <w:rFonts w:eastAsiaTheme="minorEastAsia"/>
          <w:b/>
          <w:color w:val="000000"/>
          <w:lang w:eastAsia="zh-CN"/>
        </w:rPr>
        <w:t xml:space="preserve">duplex mode </w:t>
      </w:r>
      <w:r w:rsidR="005B0643">
        <w:rPr>
          <w:rFonts w:eastAsiaTheme="minorEastAsia"/>
          <w:b/>
          <w:color w:val="000000"/>
          <w:lang w:eastAsia="zh-CN"/>
        </w:rPr>
        <w:t xml:space="preserve">of </w:t>
      </w:r>
      <w:r w:rsidRPr="002B4954">
        <w:rPr>
          <w:rFonts w:eastAsiaTheme="minorEastAsia"/>
          <w:b/>
          <w:color w:val="000000"/>
          <w:lang w:eastAsia="zh-CN"/>
        </w:rPr>
        <w:t>8Rx CA</w:t>
      </w:r>
      <w:r w:rsidR="005B0643">
        <w:rPr>
          <w:rFonts w:eastAsiaTheme="minorEastAsia"/>
          <w:b/>
          <w:color w:val="000000"/>
          <w:lang w:eastAsia="zh-CN"/>
        </w:rPr>
        <w:t xml:space="preserve"> test</w:t>
      </w:r>
      <w:r w:rsidRPr="002B4954">
        <w:rPr>
          <w:rFonts w:eastAsiaTheme="minorEastAsia"/>
          <w:b/>
          <w:color w:val="000000"/>
          <w:lang w:eastAsia="zh-CN"/>
        </w:rPr>
        <w:t xml:space="preserve">, </w:t>
      </w:r>
      <w:r w:rsidR="002B37F3">
        <w:rPr>
          <w:b/>
          <w:lang w:val="x-none" w:eastAsia="zh-CN"/>
        </w:rPr>
        <w:t>below</w:t>
      </w:r>
      <w:r w:rsidRPr="002B4954">
        <w:rPr>
          <w:b/>
          <w:lang w:val="x-none" w:eastAsia="zh-CN"/>
        </w:rPr>
        <w:t xml:space="preserve"> combinations </w:t>
      </w:r>
      <w:r w:rsidR="002B37F3">
        <w:rPr>
          <w:b/>
          <w:lang w:val="x-none" w:eastAsia="zh-CN"/>
        </w:rPr>
        <w:t>should be considered</w:t>
      </w:r>
    </w:p>
    <w:p w14:paraId="49181DD0" w14:textId="6BA65498" w:rsidR="005841D1" w:rsidRPr="002B37F3" w:rsidRDefault="005841D1" w:rsidP="002B37F3">
      <w:pPr>
        <w:pStyle w:val="aff8"/>
        <w:numPr>
          <w:ilvl w:val="0"/>
          <w:numId w:val="24"/>
        </w:numPr>
        <w:spacing w:after="60"/>
        <w:ind w:leftChars="550" w:left="1520" w:firstLineChars="0"/>
        <w:jc w:val="both"/>
        <w:rPr>
          <w:b/>
          <w:lang w:val="x-none" w:eastAsia="zh-CN"/>
        </w:rPr>
      </w:pPr>
      <w:r w:rsidRPr="002B37F3">
        <w:rPr>
          <w:b/>
          <w:lang w:val="x-none" w:eastAsia="zh-CN"/>
        </w:rPr>
        <w:t>FDD 15kHz + TDD 30kHz</w:t>
      </w:r>
    </w:p>
    <w:p w14:paraId="3D3C9A51" w14:textId="5A5C790D" w:rsidR="005841D1" w:rsidRPr="002B37F3" w:rsidRDefault="005841D1" w:rsidP="002B37F3">
      <w:pPr>
        <w:pStyle w:val="aff8"/>
        <w:numPr>
          <w:ilvl w:val="0"/>
          <w:numId w:val="24"/>
        </w:numPr>
        <w:spacing w:after="60"/>
        <w:ind w:leftChars="550" w:left="1520" w:firstLineChars="0"/>
        <w:jc w:val="both"/>
        <w:rPr>
          <w:b/>
          <w:lang w:val="x-none" w:eastAsia="zh-CN"/>
        </w:rPr>
      </w:pPr>
      <w:r w:rsidRPr="002B37F3">
        <w:rPr>
          <w:b/>
          <w:lang w:val="x-none" w:eastAsia="zh-CN"/>
        </w:rPr>
        <w:t>FDD 15kHz + FDD 15kHz</w:t>
      </w:r>
    </w:p>
    <w:p w14:paraId="7FE9760F" w14:textId="031EFACB" w:rsidR="005841D1" w:rsidRPr="002B37F3" w:rsidRDefault="005841D1" w:rsidP="00642062">
      <w:pPr>
        <w:pStyle w:val="aff8"/>
        <w:numPr>
          <w:ilvl w:val="0"/>
          <w:numId w:val="24"/>
        </w:numPr>
        <w:ind w:leftChars="550" w:left="1520" w:firstLineChars="0"/>
        <w:jc w:val="both"/>
        <w:rPr>
          <w:b/>
          <w:lang w:val="x-none" w:eastAsia="zh-CN"/>
        </w:rPr>
      </w:pPr>
      <w:r w:rsidRPr="002B37F3">
        <w:rPr>
          <w:b/>
          <w:lang w:val="x-none" w:eastAsia="zh-CN"/>
        </w:rPr>
        <w:t>TDD 30kHz + TDD 30kHz</w:t>
      </w:r>
    </w:p>
    <w:p w14:paraId="03B4CFC0" w14:textId="713F8251" w:rsidR="00E14579" w:rsidRPr="000D3B5A" w:rsidRDefault="00506DA4" w:rsidP="00234F7C">
      <w:pPr>
        <w:rPr>
          <w:b/>
          <w:u w:val="single"/>
          <w:lang w:val="x-none" w:eastAsia="zh-CN"/>
        </w:rPr>
      </w:pPr>
      <w:r w:rsidRPr="000D3B5A">
        <w:rPr>
          <w:b/>
          <w:u w:val="single"/>
          <w:lang w:val="x-none" w:eastAsia="zh-CN"/>
        </w:rPr>
        <w:t>Antenna configuration</w:t>
      </w:r>
      <w:r w:rsidR="000D3B5A">
        <w:rPr>
          <w:b/>
          <w:u w:val="single"/>
          <w:lang w:val="x-none" w:eastAsia="zh-CN"/>
        </w:rPr>
        <w:t xml:space="preserve"> and rank</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6617F1F4" w14:textId="6987AD04" w:rsidR="000D3B5A" w:rsidRDefault="005C64CC" w:rsidP="005B0643">
      <w:pPr>
        <w:jc w:val="both"/>
        <w:rPr>
          <w:lang w:val="x-none" w:eastAsia="zh-CN"/>
        </w:rPr>
      </w:pPr>
      <w:r>
        <w:rPr>
          <w:lang w:val="x-none" w:eastAsia="zh-CN"/>
        </w:rPr>
        <w:t>On the one hand, rank 8 is introduced to NR RAN4 specification by 8 Rx feature and 8 layer is used for LTE 8Rx CA specification in 36.101, so it seems reasonable to define rank 8 requirement for NR FR1 CA test; On the other hand, c</w:t>
      </w:r>
      <w:r w:rsidR="000D3B5A">
        <w:rPr>
          <w:lang w:val="x-none" w:eastAsia="zh-CN"/>
        </w:rPr>
        <w:t xml:space="preserve">onsidering current PDSCH requirements specification for both 2Rx and 4Rx CA focus on rank 2 for each </w:t>
      </w:r>
      <w:r w:rsidR="00BE2630">
        <w:rPr>
          <w:lang w:val="x-none" w:eastAsia="zh-CN"/>
        </w:rPr>
        <w:t>CC</w:t>
      </w:r>
      <w:r w:rsidR="000D3B5A">
        <w:rPr>
          <w:lang w:val="x-none" w:eastAsia="zh-CN"/>
        </w:rPr>
        <w:t xml:space="preserve">, </w:t>
      </w:r>
      <w:r>
        <w:rPr>
          <w:lang w:val="x-none" w:eastAsia="zh-CN"/>
        </w:rPr>
        <w:t xml:space="preserve">and rank 2/4 is more typical than rank 8, </w:t>
      </w:r>
      <w:r w:rsidR="000D3B5A">
        <w:rPr>
          <w:lang w:val="x-none" w:eastAsia="zh-CN"/>
        </w:rPr>
        <w:t xml:space="preserve">we think it is </w:t>
      </w:r>
      <w:r>
        <w:rPr>
          <w:lang w:val="x-none" w:eastAsia="zh-CN"/>
        </w:rPr>
        <w:t xml:space="preserve">more </w:t>
      </w:r>
      <w:r w:rsidR="000D3B5A">
        <w:rPr>
          <w:lang w:val="x-none" w:eastAsia="zh-CN"/>
        </w:rPr>
        <w:t>reasonable to consider antenna configuration for 8Rx as 2x8</w:t>
      </w:r>
      <w:r w:rsidR="00BE2630">
        <w:rPr>
          <w:lang w:val="x-none" w:eastAsia="zh-CN"/>
        </w:rPr>
        <w:t xml:space="preserve"> with rank 2</w:t>
      </w:r>
      <w:r w:rsidR="000D3B5A">
        <w:rPr>
          <w:lang w:val="x-none" w:eastAsia="zh-CN"/>
        </w:rPr>
        <w:t>.</w:t>
      </w:r>
      <w:r w:rsidR="000C58DF">
        <w:rPr>
          <w:lang w:val="x-none" w:eastAsia="zh-CN"/>
        </w:rPr>
        <w:t xml:space="preserve"> </w:t>
      </w:r>
      <w:r>
        <w:rPr>
          <w:lang w:val="x-none" w:eastAsia="zh-CN"/>
        </w:rPr>
        <w:t>T</w:t>
      </w:r>
      <w:r w:rsidR="00BC2BC4">
        <w:rPr>
          <w:lang w:val="x-none" w:eastAsia="zh-CN"/>
        </w:rPr>
        <w:t xml:space="preserve">hus we think define 8Rx CA requirement for rank </w:t>
      </w:r>
      <w:r>
        <w:rPr>
          <w:lang w:val="x-none" w:eastAsia="zh-CN"/>
        </w:rPr>
        <w:t>2</w:t>
      </w:r>
      <w:r w:rsidR="00BC2BC4">
        <w:rPr>
          <w:lang w:val="x-none" w:eastAsia="zh-CN"/>
        </w:rPr>
        <w:t xml:space="preserve"> is more </w:t>
      </w:r>
      <w:r w:rsidR="00BE2630">
        <w:rPr>
          <w:lang w:val="x-none" w:eastAsia="zh-CN"/>
        </w:rPr>
        <w:t>suitable</w:t>
      </w:r>
      <w:r w:rsidR="00BC2BC4">
        <w:rPr>
          <w:lang w:val="x-none" w:eastAsia="zh-CN"/>
        </w:rPr>
        <w:t xml:space="preserve">.   </w:t>
      </w:r>
    </w:p>
    <w:p w14:paraId="3166B852" w14:textId="75297AB1" w:rsidR="000D3B5A" w:rsidRPr="00B00971" w:rsidRDefault="000D3B5A" w:rsidP="000D3B5A">
      <w:pPr>
        <w:rPr>
          <w:lang w:val="x-none" w:eastAsia="zh-CN"/>
        </w:rPr>
      </w:pPr>
      <w:r w:rsidRPr="00363917">
        <w:rPr>
          <w:rFonts w:eastAsiaTheme="minorEastAsia"/>
          <w:b/>
          <w:color w:val="000000"/>
          <w:lang w:eastAsia="zh-CN"/>
        </w:rPr>
        <w:t xml:space="preserve">Proposal </w:t>
      </w:r>
      <w:r w:rsidR="00BE52E4">
        <w:rPr>
          <w:rFonts w:eastAsiaTheme="minorEastAsia"/>
          <w:b/>
          <w:color w:val="000000"/>
          <w:lang w:eastAsia="zh-CN"/>
        </w:rPr>
        <w:t>3</w:t>
      </w:r>
      <w:r>
        <w:rPr>
          <w:rFonts w:eastAsiaTheme="minorEastAsia"/>
          <w:b/>
          <w:color w:val="000000"/>
          <w:lang w:eastAsia="zh-CN"/>
        </w:rPr>
        <w:t xml:space="preserve">: </w:t>
      </w:r>
      <w:r w:rsidRPr="002B4954">
        <w:rPr>
          <w:rFonts w:eastAsiaTheme="minorEastAsia"/>
          <w:b/>
          <w:color w:val="000000"/>
          <w:lang w:eastAsia="zh-CN"/>
        </w:rPr>
        <w:t>For</w:t>
      </w:r>
      <w:r w:rsidR="005B0643" w:rsidRPr="005B0643">
        <w:rPr>
          <w:rFonts w:eastAsiaTheme="minorEastAsia"/>
          <w:b/>
          <w:color w:val="000000"/>
          <w:lang w:eastAsia="zh-CN"/>
        </w:rPr>
        <w:t xml:space="preserve"> </w:t>
      </w:r>
      <w:r w:rsidR="005B0643">
        <w:rPr>
          <w:rFonts w:eastAsiaTheme="minorEastAsia"/>
          <w:b/>
          <w:color w:val="000000"/>
          <w:lang w:eastAsia="zh-CN"/>
        </w:rPr>
        <w:t>antenna configuration and rank of</w:t>
      </w:r>
      <w:r w:rsidRPr="002B4954">
        <w:rPr>
          <w:rFonts w:eastAsiaTheme="minorEastAsia"/>
          <w:b/>
          <w:color w:val="000000"/>
          <w:lang w:eastAsia="zh-CN"/>
        </w:rPr>
        <w:t xml:space="preserve"> 8Rx CA</w:t>
      </w:r>
      <w:r w:rsidR="005B0643">
        <w:rPr>
          <w:rFonts w:eastAsiaTheme="minorEastAsia"/>
          <w:b/>
          <w:color w:val="000000"/>
          <w:lang w:eastAsia="zh-CN"/>
        </w:rPr>
        <w:t xml:space="preserve"> test</w:t>
      </w:r>
      <w:r w:rsidRPr="002B4954">
        <w:rPr>
          <w:rFonts w:eastAsiaTheme="minorEastAsia"/>
          <w:b/>
          <w:color w:val="000000"/>
          <w:lang w:eastAsia="zh-CN"/>
        </w:rPr>
        <w:t xml:space="preserve">, </w:t>
      </w:r>
      <w:r w:rsidR="00165111">
        <w:rPr>
          <w:rFonts w:eastAsiaTheme="minorEastAsia"/>
          <w:b/>
          <w:color w:val="000000"/>
          <w:lang w:eastAsia="zh-CN"/>
        </w:rPr>
        <w:t xml:space="preserve">slightly </w:t>
      </w:r>
      <w:r>
        <w:rPr>
          <w:b/>
          <w:lang w:val="x-none" w:eastAsia="zh-CN"/>
        </w:rPr>
        <w:t xml:space="preserve">prefer </w:t>
      </w:r>
      <w:r w:rsidR="005B0643">
        <w:rPr>
          <w:b/>
          <w:lang w:val="x-none" w:eastAsia="zh-CN"/>
        </w:rPr>
        <w:t xml:space="preserve">to use </w:t>
      </w:r>
      <w:r w:rsidR="005C64CC">
        <w:rPr>
          <w:b/>
          <w:lang w:val="x-none" w:eastAsia="zh-CN"/>
        </w:rPr>
        <w:t>2</w:t>
      </w:r>
      <w:r>
        <w:rPr>
          <w:b/>
          <w:lang w:val="x-none" w:eastAsia="zh-CN"/>
        </w:rPr>
        <w:t xml:space="preserve">x8 </w:t>
      </w:r>
      <w:r w:rsidR="005C64CC">
        <w:rPr>
          <w:b/>
          <w:lang w:val="x-none" w:eastAsia="zh-CN"/>
        </w:rPr>
        <w:t>with</w:t>
      </w:r>
      <w:r>
        <w:rPr>
          <w:b/>
          <w:lang w:val="x-none" w:eastAsia="zh-CN"/>
        </w:rPr>
        <w:t xml:space="preserve"> rank </w:t>
      </w:r>
      <w:r w:rsidR="005C64CC">
        <w:rPr>
          <w:b/>
          <w:lang w:val="x-none" w:eastAsia="zh-CN"/>
        </w:rPr>
        <w:t>2</w:t>
      </w:r>
      <w:r w:rsidR="00BE52E4">
        <w:rPr>
          <w:b/>
          <w:lang w:val="x-none" w:eastAsia="zh-CN"/>
        </w:rPr>
        <w:t xml:space="preserve"> </w:t>
      </w:r>
      <w:r>
        <w:rPr>
          <w:b/>
          <w:lang w:val="x-none" w:eastAsia="zh-CN"/>
        </w:rPr>
        <w:t xml:space="preserve">for each </w:t>
      </w:r>
      <w:r w:rsidR="003C2D30">
        <w:rPr>
          <w:b/>
          <w:lang w:val="x-none" w:eastAsia="zh-CN"/>
        </w:rPr>
        <w:t>CC</w:t>
      </w:r>
      <w:r>
        <w:rPr>
          <w:b/>
          <w:lang w:val="x-none" w:eastAsia="zh-CN"/>
        </w:rPr>
        <w:t>.</w:t>
      </w:r>
    </w:p>
    <w:p w14:paraId="24CCA8C8" w14:textId="691AF7D5" w:rsidR="00BA4144" w:rsidRPr="00C76F5F" w:rsidRDefault="00C76F5F" w:rsidP="00234F7C">
      <w:pPr>
        <w:rPr>
          <w:b/>
          <w:u w:val="single"/>
          <w:lang w:val="x-none" w:eastAsia="zh-CN"/>
        </w:rPr>
      </w:pPr>
      <w:r w:rsidRPr="00C76F5F">
        <w:rPr>
          <w:b/>
          <w:u w:val="single"/>
          <w:lang w:val="x-none" w:eastAsia="zh-CN"/>
        </w:rPr>
        <w:t>Propagation condition</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699AE7B5" w14:textId="4FA37C1A" w:rsidR="00574DEE" w:rsidRPr="00574DEE" w:rsidRDefault="00574DEE" w:rsidP="00C76F5F">
      <w:pPr>
        <w:rPr>
          <w:rFonts w:eastAsiaTheme="minorEastAsia"/>
          <w:color w:val="000000"/>
          <w:lang w:eastAsia="zh-CN"/>
        </w:rPr>
      </w:pPr>
      <w:r w:rsidRPr="00574DEE">
        <w:rPr>
          <w:rFonts w:eastAsiaTheme="minorEastAsia"/>
          <w:color w:val="000000"/>
          <w:lang w:eastAsia="zh-CN"/>
        </w:rPr>
        <w:t>Inherit</w:t>
      </w:r>
      <w:r w:rsidR="001E409A">
        <w:rPr>
          <w:rFonts w:eastAsiaTheme="minorEastAsia"/>
          <w:color w:val="000000"/>
          <w:lang w:eastAsia="zh-CN"/>
        </w:rPr>
        <w:t>ing</w:t>
      </w:r>
      <w:r w:rsidRPr="00574DEE">
        <w:rPr>
          <w:rFonts w:eastAsiaTheme="minorEastAsia"/>
          <w:color w:val="000000"/>
          <w:lang w:eastAsia="zh-CN"/>
        </w:rPr>
        <w:t xml:space="preserve"> the same configuration of single carrier requirement</w:t>
      </w:r>
      <w:r w:rsidR="001E409A">
        <w:rPr>
          <w:rFonts w:eastAsiaTheme="minorEastAsia"/>
          <w:color w:val="000000"/>
          <w:lang w:eastAsia="zh-CN"/>
        </w:rPr>
        <w:t>s</w:t>
      </w:r>
      <w:r w:rsidRPr="00574DEE">
        <w:rPr>
          <w:rFonts w:eastAsiaTheme="minorEastAsia"/>
          <w:color w:val="000000"/>
          <w:lang w:eastAsia="zh-CN"/>
        </w:rPr>
        <w:t xml:space="preserve"> for 8Rx </w:t>
      </w:r>
      <w:r w:rsidR="001E409A">
        <w:rPr>
          <w:rFonts w:eastAsiaTheme="minorEastAsia"/>
          <w:color w:val="000000"/>
          <w:lang w:eastAsia="zh-CN"/>
        </w:rPr>
        <w:t xml:space="preserve">with rank </w:t>
      </w:r>
      <w:r w:rsidR="005C64CC">
        <w:rPr>
          <w:rFonts w:eastAsiaTheme="minorEastAsia"/>
          <w:color w:val="000000"/>
          <w:lang w:eastAsia="zh-CN"/>
        </w:rPr>
        <w:t>2</w:t>
      </w:r>
      <w:r w:rsidR="001E409A">
        <w:rPr>
          <w:rFonts w:eastAsiaTheme="minorEastAsia"/>
          <w:color w:val="000000"/>
          <w:lang w:eastAsia="zh-CN"/>
        </w:rPr>
        <w:t xml:space="preserve"> is a convincing choice, therefore we propose to use TDL</w:t>
      </w:r>
      <w:r w:rsidR="005C64CC">
        <w:rPr>
          <w:rFonts w:eastAsiaTheme="minorEastAsia"/>
          <w:color w:val="000000"/>
          <w:lang w:eastAsia="zh-CN"/>
        </w:rPr>
        <w:t>C</w:t>
      </w:r>
      <w:r w:rsidR="001E409A">
        <w:rPr>
          <w:rFonts w:eastAsiaTheme="minorEastAsia"/>
          <w:color w:val="000000"/>
          <w:lang w:eastAsia="zh-CN"/>
        </w:rPr>
        <w:t>30</w:t>
      </w:r>
      <w:r w:rsidR="005C64CC">
        <w:rPr>
          <w:rFonts w:eastAsiaTheme="minorEastAsia"/>
          <w:color w:val="000000"/>
          <w:lang w:eastAsia="zh-CN"/>
        </w:rPr>
        <w:t>0</w:t>
      </w:r>
      <w:r w:rsidR="001E409A">
        <w:rPr>
          <w:rFonts w:eastAsiaTheme="minorEastAsia"/>
          <w:color w:val="000000"/>
          <w:lang w:eastAsia="zh-CN"/>
        </w:rPr>
        <w:t>-1</w:t>
      </w:r>
      <w:r w:rsidR="005C64CC">
        <w:rPr>
          <w:rFonts w:eastAsiaTheme="minorEastAsia"/>
          <w:color w:val="000000"/>
          <w:lang w:eastAsia="zh-CN"/>
        </w:rPr>
        <w:t>0</w:t>
      </w:r>
      <w:r w:rsidR="001E409A">
        <w:rPr>
          <w:rFonts w:eastAsiaTheme="minorEastAsia"/>
          <w:color w:val="000000"/>
          <w:lang w:eastAsia="zh-CN"/>
        </w:rPr>
        <w:t xml:space="preserve">0 </w:t>
      </w:r>
      <w:r w:rsidR="005C64CC">
        <w:rPr>
          <w:rFonts w:eastAsiaTheme="minorEastAsia"/>
          <w:color w:val="000000"/>
          <w:lang w:eastAsia="zh-CN"/>
        </w:rPr>
        <w:t>Medium B</w:t>
      </w:r>
      <w:r w:rsidR="001E409A">
        <w:rPr>
          <w:rFonts w:eastAsiaTheme="minorEastAsia"/>
          <w:color w:val="000000"/>
          <w:lang w:eastAsia="zh-CN"/>
        </w:rPr>
        <w:t xml:space="preserve"> correlation</w:t>
      </w:r>
      <w:r w:rsidR="00133FAB">
        <w:rPr>
          <w:rFonts w:eastAsiaTheme="minorEastAsia"/>
          <w:color w:val="000000"/>
          <w:lang w:eastAsia="zh-CN"/>
        </w:rPr>
        <w:t xml:space="preserve"> as propagation condition for 8Rx CA test.</w:t>
      </w:r>
    </w:p>
    <w:p w14:paraId="115AFE8D" w14:textId="16EAE19B" w:rsidR="00C76F5F" w:rsidRPr="00C76F5F" w:rsidRDefault="00C76F5F" w:rsidP="00C76F5F">
      <w:pPr>
        <w:rPr>
          <w:b/>
          <w:lang w:val="x-none" w:eastAsia="zh-CN"/>
        </w:rPr>
      </w:pPr>
      <w:r w:rsidRPr="00363917">
        <w:rPr>
          <w:rFonts w:eastAsiaTheme="minorEastAsia"/>
          <w:b/>
          <w:color w:val="000000"/>
          <w:lang w:eastAsia="zh-CN"/>
        </w:rPr>
        <w:t xml:space="preserve">Proposal </w:t>
      </w:r>
      <w:r w:rsidR="00574DEE">
        <w:rPr>
          <w:rFonts w:eastAsiaTheme="minorEastAsia"/>
          <w:b/>
          <w:color w:val="000000"/>
          <w:lang w:eastAsia="zh-CN"/>
        </w:rPr>
        <w:t>4</w:t>
      </w:r>
      <w:r>
        <w:rPr>
          <w:rFonts w:eastAsiaTheme="minorEastAsia"/>
          <w:b/>
          <w:color w:val="000000"/>
          <w:lang w:eastAsia="zh-CN"/>
        </w:rPr>
        <w:t xml:space="preserve">: </w:t>
      </w:r>
      <w:r w:rsidR="00133FAB">
        <w:rPr>
          <w:rFonts w:eastAsiaTheme="minorEastAsia"/>
          <w:b/>
          <w:color w:val="000000"/>
          <w:lang w:eastAsia="zh-CN"/>
        </w:rPr>
        <w:t>U</w:t>
      </w:r>
      <w:r w:rsidR="00133FAB" w:rsidRPr="00133FAB">
        <w:rPr>
          <w:rFonts w:eastAsiaTheme="minorEastAsia"/>
          <w:b/>
          <w:color w:val="000000"/>
          <w:lang w:eastAsia="zh-CN"/>
        </w:rPr>
        <w:t>se TDL</w:t>
      </w:r>
      <w:r w:rsidR="005C64CC">
        <w:rPr>
          <w:rFonts w:eastAsiaTheme="minorEastAsia"/>
          <w:b/>
          <w:color w:val="000000"/>
          <w:lang w:eastAsia="zh-CN"/>
        </w:rPr>
        <w:t>C</w:t>
      </w:r>
      <w:r w:rsidR="00133FAB" w:rsidRPr="00133FAB">
        <w:rPr>
          <w:rFonts w:eastAsiaTheme="minorEastAsia"/>
          <w:b/>
          <w:color w:val="000000"/>
          <w:lang w:eastAsia="zh-CN"/>
        </w:rPr>
        <w:t>30</w:t>
      </w:r>
      <w:r w:rsidR="005C64CC">
        <w:rPr>
          <w:rFonts w:eastAsiaTheme="minorEastAsia"/>
          <w:b/>
          <w:color w:val="000000"/>
          <w:lang w:eastAsia="zh-CN"/>
        </w:rPr>
        <w:t>0</w:t>
      </w:r>
      <w:r w:rsidR="00133FAB" w:rsidRPr="00133FAB">
        <w:rPr>
          <w:rFonts w:eastAsiaTheme="minorEastAsia"/>
          <w:b/>
          <w:color w:val="000000"/>
          <w:lang w:eastAsia="zh-CN"/>
        </w:rPr>
        <w:t>-1</w:t>
      </w:r>
      <w:r w:rsidR="005C64CC">
        <w:rPr>
          <w:rFonts w:eastAsiaTheme="minorEastAsia"/>
          <w:b/>
          <w:color w:val="000000"/>
          <w:lang w:eastAsia="zh-CN"/>
        </w:rPr>
        <w:t>0</w:t>
      </w:r>
      <w:r w:rsidR="00133FAB" w:rsidRPr="00133FAB">
        <w:rPr>
          <w:rFonts w:eastAsiaTheme="minorEastAsia"/>
          <w:b/>
          <w:color w:val="000000"/>
          <w:lang w:eastAsia="zh-CN"/>
        </w:rPr>
        <w:t xml:space="preserve">0 </w:t>
      </w:r>
      <w:r w:rsidR="005C64CC">
        <w:rPr>
          <w:rFonts w:eastAsiaTheme="minorEastAsia"/>
          <w:b/>
          <w:color w:val="000000"/>
          <w:lang w:eastAsia="zh-CN"/>
        </w:rPr>
        <w:t>Medium B</w:t>
      </w:r>
      <w:r w:rsidR="00133FAB" w:rsidRPr="00133FAB">
        <w:rPr>
          <w:rFonts w:eastAsiaTheme="minorEastAsia"/>
          <w:b/>
          <w:color w:val="000000"/>
          <w:lang w:eastAsia="zh-CN"/>
        </w:rPr>
        <w:t xml:space="preserve"> correlation as propagation condition </w:t>
      </w:r>
      <w:r w:rsidR="000C5D1A">
        <w:rPr>
          <w:rFonts w:eastAsiaTheme="minorEastAsia"/>
          <w:b/>
          <w:color w:val="000000"/>
          <w:lang w:eastAsia="zh-CN"/>
        </w:rPr>
        <w:t xml:space="preserve">if rank 2 </w:t>
      </w:r>
      <w:r w:rsidR="00FA217C">
        <w:rPr>
          <w:rFonts w:eastAsiaTheme="minorEastAsia"/>
          <w:b/>
          <w:color w:val="000000"/>
          <w:lang w:eastAsia="zh-CN"/>
        </w:rPr>
        <w:t xml:space="preserve">requirement </w:t>
      </w:r>
      <w:r w:rsidR="000C5D1A">
        <w:rPr>
          <w:rFonts w:eastAsiaTheme="minorEastAsia"/>
          <w:b/>
          <w:color w:val="000000"/>
          <w:lang w:eastAsia="zh-CN"/>
        </w:rPr>
        <w:t xml:space="preserve">is defined </w:t>
      </w:r>
      <w:r w:rsidR="000C5D1A" w:rsidRPr="00133FAB">
        <w:rPr>
          <w:rFonts w:eastAsiaTheme="minorEastAsia"/>
          <w:b/>
          <w:color w:val="000000"/>
          <w:lang w:eastAsia="zh-CN"/>
        </w:rPr>
        <w:t>for 8Rx CA test</w:t>
      </w:r>
      <w:r w:rsidR="00133FAB" w:rsidRPr="00133FAB">
        <w:rPr>
          <w:rFonts w:eastAsiaTheme="minorEastAsia"/>
          <w:b/>
          <w:color w:val="000000"/>
          <w:lang w:eastAsia="zh-CN"/>
        </w:rPr>
        <w:t>.</w:t>
      </w:r>
    </w:p>
    <w:p w14:paraId="471B5AF0" w14:textId="2301F874" w:rsidR="00BA4144" w:rsidRPr="00C76F5F" w:rsidRDefault="00C76F5F" w:rsidP="00234F7C">
      <w:pPr>
        <w:rPr>
          <w:b/>
          <w:u w:val="single"/>
          <w:lang w:val="x-none" w:eastAsia="zh-CN"/>
        </w:rPr>
      </w:pPr>
      <w:r w:rsidRPr="00C76F5F">
        <w:rPr>
          <w:b/>
          <w:u w:val="single"/>
          <w:lang w:val="x-none" w:eastAsia="zh-CN"/>
        </w:rPr>
        <w:t>MCS level</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4AC58619" w14:textId="2A52C27C" w:rsidR="00C76F5F" w:rsidRDefault="00C76F5F" w:rsidP="00234F7C">
      <w:pPr>
        <w:rPr>
          <w:lang w:val="x-none" w:eastAsia="zh-CN"/>
        </w:rPr>
      </w:pPr>
      <w:r>
        <w:rPr>
          <w:lang w:val="x-none" w:eastAsia="zh-CN"/>
        </w:rPr>
        <w:t>From single carrier simulation results, MCS1</w:t>
      </w:r>
      <w:r w:rsidR="005C64CC">
        <w:rPr>
          <w:lang w:val="x-none" w:eastAsia="zh-CN"/>
        </w:rPr>
        <w:t>9</w:t>
      </w:r>
      <w:r>
        <w:rPr>
          <w:lang w:val="x-none" w:eastAsia="zh-CN"/>
        </w:rPr>
        <w:t xml:space="preserve"> (table 1) is suitable.</w:t>
      </w:r>
    </w:p>
    <w:p w14:paraId="3B6F2FA2" w14:textId="3ACB7358" w:rsidR="00BA4144" w:rsidRDefault="00C76F5F" w:rsidP="00234F7C">
      <w:pPr>
        <w:rPr>
          <w:lang w:val="x-none" w:eastAsia="zh-CN"/>
        </w:rPr>
      </w:pPr>
      <w:r w:rsidRPr="00363917">
        <w:rPr>
          <w:rFonts w:eastAsiaTheme="minorEastAsia"/>
          <w:b/>
          <w:color w:val="000000"/>
          <w:lang w:eastAsia="zh-CN"/>
        </w:rPr>
        <w:t xml:space="preserve">Proposal </w:t>
      </w:r>
      <w:r w:rsidR="007B7A51">
        <w:rPr>
          <w:rFonts w:eastAsiaTheme="minorEastAsia"/>
          <w:b/>
          <w:color w:val="000000"/>
          <w:lang w:eastAsia="zh-CN"/>
        </w:rPr>
        <w:t>5</w:t>
      </w:r>
      <w:r>
        <w:rPr>
          <w:rFonts w:eastAsiaTheme="minorEastAsia"/>
          <w:b/>
          <w:color w:val="000000"/>
          <w:lang w:eastAsia="zh-CN"/>
        </w:rPr>
        <w:t xml:space="preserve">: </w:t>
      </w:r>
      <w:r w:rsidRPr="002B4954">
        <w:rPr>
          <w:rFonts w:eastAsiaTheme="minorEastAsia"/>
          <w:b/>
          <w:color w:val="000000"/>
          <w:lang w:eastAsia="zh-CN"/>
        </w:rPr>
        <w:t xml:space="preserve">For </w:t>
      </w:r>
      <w:r w:rsidR="005B0643">
        <w:rPr>
          <w:b/>
          <w:lang w:val="x-none" w:eastAsia="zh-CN"/>
        </w:rPr>
        <w:t>MCS level</w:t>
      </w:r>
      <w:r w:rsidR="005B0643" w:rsidRPr="002B4954">
        <w:rPr>
          <w:rFonts w:eastAsiaTheme="minorEastAsia"/>
          <w:b/>
          <w:color w:val="000000"/>
          <w:lang w:eastAsia="zh-CN"/>
        </w:rPr>
        <w:t xml:space="preserve"> </w:t>
      </w:r>
      <w:r w:rsidR="005B0643">
        <w:rPr>
          <w:rFonts w:eastAsiaTheme="minorEastAsia"/>
          <w:b/>
          <w:color w:val="000000"/>
          <w:lang w:eastAsia="zh-CN"/>
        </w:rPr>
        <w:t xml:space="preserve">of </w:t>
      </w:r>
      <w:r w:rsidRPr="002B4954">
        <w:rPr>
          <w:rFonts w:eastAsiaTheme="minorEastAsia"/>
          <w:b/>
          <w:color w:val="000000"/>
          <w:lang w:eastAsia="zh-CN"/>
        </w:rPr>
        <w:t>8Rx CA</w:t>
      </w:r>
      <w:r w:rsidR="005B0643">
        <w:rPr>
          <w:rFonts w:eastAsiaTheme="minorEastAsia"/>
          <w:b/>
          <w:color w:val="000000"/>
          <w:lang w:eastAsia="zh-CN"/>
        </w:rPr>
        <w:t xml:space="preserve"> test</w:t>
      </w:r>
      <w:r>
        <w:rPr>
          <w:b/>
          <w:lang w:val="x-none" w:eastAsia="zh-CN"/>
        </w:rPr>
        <w:t xml:space="preserve">, prefer </w:t>
      </w:r>
      <w:r w:rsidR="005B0643">
        <w:rPr>
          <w:b/>
          <w:lang w:val="x-none" w:eastAsia="zh-CN"/>
        </w:rPr>
        <w:t xml:space="preserve">to use </w:t>
      </w:r>
      <w:r>
        <w:rPr>
          <w:b/>
          <w:lang w:val="x-none" w:eastAsia="zh-CN"/>
        </w:rPr>
        <w:t>MCS1</w:t>
      </w:r>
      <w:r w:rsidR="005C64CC">
        <w:rPr>
          <w:b/>
          <w:lang w:val="x-none" w:eastAsia="zh-CN"/>
        </w:rPr>
        <w:t>9</w:t>
      </w:r>
      <w:r>
        <w:rPr>
          <w:b/>
          <w:lang w:val="x-none" w:eastAsia="zh-CN"/>
        </w:rPr>
        <w:t xml:space="preserve"> (Table 1)</w:t>
      </w:r>
      <w:r w:rsidR="00FA217C">
        <w:rPr>
          <w:b/>
          <w:lang w:val="x-none" w:eastAsia="zh-CN"/>
        </w:rPr>
        <w:t xml:space="preserve"> if rank 2 requirement is defined</w:t>
      </w:r>
      <w:r>
        <w:rPr>
          <w:b/>
          <w:lang w:val="x-none" w:eastAsia="zh-CN"/>
        </w:rPr>
        <w:t>.</w:t>
      </w:r>
    </w:p>
    <w:p w14:paraId="169627F9" w14:textId="40374ACF" w:rsidR="00C16732" w:rsidRPr="00C16732" w:rsidRDefault="008429AD" w:rsidP="00CD4151">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7B5140DD" w14:textId="77777777" w:rsidR="00FB6F0A" w:rsidRDefault="00511593" w:rsidP="00846870">
      <w:pPr>
        <w:jc w:val="both"/>
      </w:pPr>
      <w:r>
        <w:t xml:space="preserve">In </w:t>
      </w:r>
      <w:r w:rsidRPr="00511593">
        <w:rPr>
          <w:lang w:val="en-US" w:eastAsia="zh-CN"/>
        </w:rPr>
        <w:t>this</w:t>
      </w:r>
      <w:r>
        <w:t xml:space="preserve"> contribution, we provide analysis and views on </w:t>
      </w:r>
      <w:r w:rsidR="00156065">
        <w:rPr>
          <w:color w:val="000000"/>
          <w:lang w:eastAsia="zh-CN"/>
        </w:rPr>
        <w:t xml:space="preserve">8Rx </w:t>
      </w:r>
      <w:r w:rsidR="00FB6F0A">
        <w:rPr>
          <w:color w:val="000000"/>
          <w:lang w:eastAsia="zh-CN"/>
        </w:rPr>
        <w:t xml:space="preserve">CA </w:t>
      </w:r>
      <w:r w:rsidR="00156065">
        <w:rPr>
          <w:color w:val="000000"/>
          <w:lang w:eastAsia="zh-CN"/>
        </w:rPr>
        <w:t>UE demodulation</w:t>
      </w:r>
      <w:r>
        <w:rPr>
          <w:color w:val="000000"/>
          <w:lang w:eastAsia="zh-CN"/>
        </w:rPr>
        <w:t xml:space="preserve"> </w:t>
      </w:r>
      <w:r w:rsidRPr="00511593">
        <w:t>requirements for remaining open issues.</w:t>
      </w:r>
      <w:r w:rsidR="00615C05">
        <w:t xml:space="preserve"> </w:t>
      </w:r>
    </w:p>
    <w:p w14:paraId="0C3E5F6B" w14:textId="0F631B71" w:rsidR="00FB6F0A" w:rsidRDefault="00FB6F0A" w:rsidP="00846870">
      <w:pPr>
        <w:jc w:val="both"/>
      </w:pPr>
      <w:r>
        <w:t>The observation could be summarized as:</w:t>
      </w:r>
    </w:p>
    <w:p w14:paraId="68206E74" w14:textId="3D1BD0C9" w:rsidR="00FB6F0A" w:rsidRPr="00FB6F0A" w:rsidRDefault="00FB6F0A" w:rsidP="00846870">
      <w:pPr>
        <w:jc w:val="both"/>
        <w:rPr>
          <w:lang w:val="x-none"/>
        </w:rPr>
      </w:pPr>
      <w:r w:rsidRPr="002B4954">
        <w:rPr>
          <w:b/>
          <w:lang w:val="x-none" w:eastAsia="zh-CN"/>
        </w:rPr>
        <w:t>Observation 1:</w:t>
      </w:r>
      <w:r>
        <w:rPr>
          <w:b/>
          <w:lang w:val="x-none" w:eastAsia="zh-CN"/>
        </w:rPr>
        <w:t xml:space="preserve"> In </w:t>
      </w:r>
      <w:r w:rsidRPr="00FC32F1">
        <w:rPr>
          <w:b/>
          <w:lang w:val="x-none" w:eastAsia="zh-CN"/>
        </w:rPr>
        <w:t>current 4Rx requirements for CA in 38.101-4 5.2A.3.1, the SNR difference at 70% maximum throughput between FDD 15kHz CBW 5MHz and 50MHz is only 0.4dB (SNR is 8.5dB for 5MHz, 8.9dB for 50MHz),  and the SNR difference at 70% maximum throughput between TDD 30kHz CBW 5MHz and 100MHz is only 0.8dB (SNR is 8.5dB for 5MHz, 9.3dB for 100MHz). It seems there is no need to define CA requirements for all the CBWs.</w:t>
      </w:r>
    </w:p>
    <w:p w14:paraId="4115011E" w14:textId="5C0A251B" w:rsidR="00511593" w:rsidRDefault="00615C05" w:rsidP="00846870">
      <w:pPr>
        <w:jc w:val="both"/>
      </w:pPr>
      <w:r>
        <w:t>The proposals could be summarized as:</w:t>
      </w:r>
    </w:p>
    <w:p w14:paraId="0FF88A47" w14:textId="77777777" w:rsidR="00FA217C" w:rsidRPr="00B00971" w:rsidRDefault="00FA217C" w:rsidP="00FA217C">
      <w:pPr>
        <w:jc w:val="both"/>
        <w:rPr>
          <w:lang w:val="x-none" w:eastAsia="zh-CN"/>
        </w:rPr>
      </w:pPr>
      <w:r w:rsidRPr="00363917">
        <w:rPr>
          <w:rFonts w:eastAsiaTheme="minorEastAsia"/>
          <w:b/>
          <w:color w:val="000000"/>
          <w:lang w:eastAsia="zh-CN"/>
        </w:rPr>
        <w:lastRenderedPageBreak/>
        <w:t xml:space="preserve">Proposal </w:t>
      </w:r>
      <w:r>
        <w:rPr>
          <w:rFonts w:eastAsiaTheme="minorEastAsia"/>
          <w:b/>
          <w:color w:val="000000"/>
          <w:lang w:eastAsia="zh-CN"/>
        </w:rPr>
        <w:t xml:space="preserve">1: </w:t>
      </w:r>
      <w:r w:rsidRPr="002B4954">
        <w:rPr>
          <w:rFonts w:eastAsiaTheme="minorEastAsia"/>
          <w:b/>
          <w:color w:val="000000"/>
          <w:lang w:eastAsia="zh-CN"/>
        </w:rPr>
        <w:t xml:space="preserve">For </w:t>
      </w:r>
      <w:r w:rsidRPr="00FC32F1">
        <w:rPr>
          <w:rFonts w:eastAsiaTheme="minorEastAsia"/>
          <w:b/>
          <w:color w:val="000000"/>
          <w:lang w:eastAsia="zh-CN"/>
        </w:rPr>
        <w:t>CBW and SCS for 8Rx CA test</w:t>
      </w:r>
      <w:r w:rsidRPr="002B4954">
        <w:rPr>
          <w:rFonts w:eastAsiaTheme="minorEastAsia"/>
          <w:b/>
          <w:color w:val="000000"/>
          <w:lang w:eastAsia="zh-CN"/>
        </w:rPr>
        <w:t xml:space="preserve">, </w:t>
      </w:r>
      <w:r>
        <w:rPr>
          <w:rFonts w:eastAsiaTheme="minorEastAsia"/>
          <w:b/>
          <w:color w:val="000000"/>
          <w:lang w:eastAsia="zh-CN"/>
        </w:rPr>
        <w:t xml:space="preserve">prefer </w:t>
      </w:r>
      <w:r w:rsidRPr="00FC32F1">
        <w:rPr>
          <w:b/>
          <w:lang w:val="x-none" w:eastAsia="zh-CN"/>
        </w:rPr>
        <w:t>select</w:t>
      </w:r>
      <w:r>
        <w:rPr>
          <w:b/>
          <w:lang w:val="x-none" w:eastAsia="zh-CN"/>
        </w:rPr>
        <w:t>ing</w:t>
      </w:r>
      <w:r w:rsidRPr="00FC32F1">
        <w:rPr>
          <w:b/>
          <w:lang w:val="x-none" w:eastAsia="zh-CN"/>
        </w:rPr>
        <w:t xml:space="preserve"> single bandwidth for each CC, </w:t>
      </w:r>
      <w:r>
        <w:rPr>
          <w:b/>
          <w:lang w:val="x-none" w:eastAsia="zh-CN"/>
        </w:rPr>
        <w:t xml:space="preserve">such as </w:t>
      </w:r>
      <w:r w:rsidRPr="00FC32F1">
        <w:rPr>
          <w:b/>
          <w:lang w:val="x-none" w:eastAsia="zh-CN"/>
        </w:rPr>
        <w:t>15kHz/10MHz for FDD and 30kHz/40MHz for TDD separately</w:t>
      </w:r>
      <w:r>
        <w:rPr>
          <w:b/>
          <w:lang w:val="x-none" w:eastAsia="zh-CN"/>
        </w:rPr>
        <w:t>.</w:t>
      </w:r>
    </w:p>
    <w:p w14:paraId="297A25D5" w14:textId="77777777" w:rsidR="00FB6F0A" w:rsidRDefault="00FB6F0A" w:rsidP="00FB6F0A">
      <w:pPr>
        <w:spacing w:after="60"/>
        <w:jc w:val="both"/>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2: </w:t>
      </w:r>
      <w:r w:rsidRPr="002B4954">
        <w:rPr>
          <w:rFonts w:eastAsiaTheme="minorEastAsia"/>
          <w:b/>
          <w:color w:val="000000"/>
          <w:lang w:eastAsia="zh-CN"/>
        </w:rPr>
        <w:t xml:space="preserve">For duplex mode </w:t>
      </w:r>
      <w:r>
        <w:rPr>
          <w:rFonts w:eastAsiaTheme="minorEastAsia"/>
          <w:b/>
          <w:color w:val="000000"/>
          <w:lang w:eastAsia="zh-CN"/>
        </w:rPr>
        <w:t xml:space="preserve">of </w:t>
      </w:r>
      <w:r w:rsidRPr="002B4954">
        <w:rPr>
          <w:rFonts w:eastAsiaTheme="minorEastAsia"/>
          <w:b/>
          <w:color w:val="000000"/>
          <w:lang w:eastAsia="zh-CN"/>
        </w:rPr>
        <w:t>8Rx CA</w:t>
      </w:r>
      <w:r>
        <w:rPr>
          <w:rFonts w:eastAsiaTheme="minorEastAsia"/>
          <w:b/>
          <w:color w:val="000000"/>
          <w:lang w:eastAsia="zh-CN"/>
        </w:rPr>
        <w:t xml:space="preserve"> test</w:t>
      </w:r>
      <w:r w:rsidRPr="002B4954">
        <w:rPr>
          <w:rFonts w:eastAsiaTheme="minorEastAsia"/>
          <w:b/>
          <w:color w:val="000000"/>
          <w:lang w:eastAsia="zh-CN"/>
        </w:rPr>
        <w:t xml:space="preserve">, </w:t>
      </w:r>
      <w:r>
        <w:rPr>
          <w:b/>
          <w:lang w:val="x-none" w:eastAsia="zh-CN"/>
        </w:rPr>
        <w:t>below</w:t>
      </w:r>
      <w:r w:rsidRPr="002B4954">
        <w:rPr>
          <w:b/>
          <w:lang w:val="x-none" w:eastAsia="zh-CN"/>
        </w:rPr>
        <w:t xml:space="preserve"> combinations </w:t>
      </w:r>
      <w:r>
        <w:rPr>
          <w:b/>
          <w:lang w:val="x-none" w:eastAsia="zh-CN"/>
        </w:rPr>
        <w:t>should be considered</w:t>
      </w:r>
    </w:p>
    <w:p w14:paraId="4E0A3744" w14:textId="77777777" w:rsidR="00FB6F0A" w:rsidRPr="002B37F3" w:rsidRDefault="00FB6F0A" w:rsidP="00FB6F0A">
      <w:pPr>
        <w:pStyle w:val="aff8"/>
        <w:numPr>
          <w:ilvl w:val="0"/>
          <w:numId w:val="24"/>
        </w:numPr>
        <w:spacing w:after="60"/>
        <w:ind w:leftChars="550" w:left="1520" w:firstLineChars="0"/>
        <w:jc w:val="both"/>
        <w:rPr>
          <w:b/>
          <w:lang w:val="x-none" w:eastAsia="zh-CN"/>
        </w:rPr>
      </w:pPr>
      <w:r w:rsidRPr="002B37F3">
        <w:rPr>
          <w:b/>
          <w:lang w:val="x-none" w:eastAsia="zh-CN"/>
        </w:rPr>
        <w:t>FDD 15kHz + TDD 30kHz</w:t>
      </w:r>
    </w:p>
    <w:p w14:paraId="78F71234" w14:textId="77777777" w:rsidR="00FB6F0A" w:rsidRPr="002B37F3" w:rsidRDefault="00FB6F0A" w:rsidP="00FB6F0A">
      <w:pPr>
        <w:pStyle w:val="aff8"/>
        <w:numPr>
          <w:ilvl w:val="0"/>
          <w:numId w:val="24"/>
        </w:numPr>
        <w:spacing w:after="60"/>
        <w:ind w:leftChars="550" w:left="1520" w:firstLineChars="0"/>
        <w:jc w:val="both"/>
        <w:rPr>
          <w:b/>
          <w:lang w:val="x-none" w:eastAsia="zh-CN"/>
        </w:rPr>
      </w:pPr>
      <w:r w:rsidRPr="002B37F3">
        <w:rPr>
          <w:b/>
          <w:lang w:val="x-none" w:eastAsia="zh-CN"/>
        </w:rPr>
        <w:t>FDD 15kHz + FDD 15kHz</w:t>
      </w:r>
    </w:p>
    <w:p w14:paraId="39824150" w14:textId="77777777" w:rsidR="00FB6F0A" w:rsidRPr="002B37F3" w:rsidRDefault="00FB6F0A" w:rsidP="00FB6F0A">
      <w:pPr>
        <w:pStyle w:val="aff8"/>
        <w:numPr>
          <w:ilvl w:val="0"/>
          <w:numId w:val="24"/>
        </w:numPr>
        <w:ind w:leftChars="550" w:left="1520" w:firstLineChars="0"/>
        <w:jc w:val="both"/>
        <w:rPr>
          <w:b/>
          <w:lang w:val="x-none" w:eastAsia="zh-CN"/>
        </w:rPr>
      </w:pPr>
      <w:r w:rsidRPr="002B37F3">
        <w:rPr>
          <w:b/>
          <w:lang w:val="x-none" w:eastAsia="zh-CN"/>
        </w:rPr>
        <w:t>TDD 30kHz + TDD 30kHz</w:t>
      </w:r>
    </w:p>
    <w:p w14:paraId="1688D9E4" w14:textId="44E68C05" w:rsidR="002B7803" w:rsidRPr="002B7803" w:rsidRDefault="00FA217C" w:rsidP="002B7803">
      <w:pPr>
        <w:rPr>
          <w:lang w:val="x-none" w:eastAsia="zh-CN"/>
        </w:rPr>
      </w:pPr>
      <w:r w:rsidRPr="00FA217C">
        <w:rPr>
          <w:rFonts w:eastAsiaTheme="minorEastAsia"/>
          <w:b/>
          <w:color w:val="000000"/>
          <w:lang w:eastAsia="zh-CN"/>
        </w:rPr>
        <w:t xml:space="preserve">Proposal 3: For antenna configuration and rank of 8Rx CA test, slightly </w:t>
      </w:r>
      <w:r w:rsidRPr="00FA217C">
        <w:rPr>
          <w:b/>
          <w:lang w:val="x-none" w:eastAsia="zh-CN"/>
        </w:rPr>
        <w:t>prefer to use 2x8 with rank 2 for each CC.</w:t>
      </w:r>
    </w:p>
    <w:p w14:paraId="36D8F7F2" w14:textId="77777777" w:rsidR="00FA217C" w:rsidRPr="00C76F5F" w:rsidRDefault="00FA217C" w:rsidP="00FA217C">
      <w:pPr>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4: U</w:t>
      </w:r>
      <w:r w:rsidRPr="00133FAB">
        <w:rPr>
          <w:rFonts w:eastAsiaTheme="minorEastAsia"/>
          <w:b/>
          <w:color w:val="000000"/>
          <w:lang w:eastAsia="zh-CN"/>
        </w:rPr>
        <w:t>se TDL</w:t>
      </w:r>
      <w:r>
        <w:rPr>
          <w:rFonts w:eastAsiaTheme="minorEastAsia"/>
          <w:b/>
          <w:color w:val="000000"/>
          <w:lang w:eastAsia="zh-CN"/>
        </w:rPr>
        <w:t>C</w:t>
      </w:r>
      <w:r w:rsidRPr="00133FAB">
        <w:rPr>
          <w:rFonts w:eastAsiaTheme="minorEastAsia"/>
          <w:b/>
          <w:color w:val="000000"/>
          <w:lang w:eastAsia="zh-CN"/>
        </w:rPr>
        <w:t>30</w:t>
      </w:r>
      <w:r>
        <w:rPr>
          <w:rFonts w:eastAsiaTheme="minorEastAsia"/>
          <w:b/>
          <w:color w:val="000000"/>
          <w:lang w:eastAsia="zh-CN"/>
        </w:rPr>
        <w:t>0</w:t>
      </w:r>
      <w:r w:rsidRPr="00133FAB">
        <w:rPr>
          <w:rFonts w:eastAsiaTheme="minorEastAsia"/>
          <w:b/>
          <w:color w:val="000000"/>
          <w:lang w:eastAsia="zh-CN"/>
        </w:rPr>
        <w:t>-1</w:t>
      </w:r>
      <w:r>
        <w:rPr>
          <w:rFonts w:eastAsiaTheme="minorEastAsia"/>
          <w:b/>
          <w:color w:val="000000"/>
          <w:lang w:eastAsia="zh-CN"/>
        </w:rPr>
        <w:t>0</w:t>
      </w:r>
      <w:r w:rsidRPr="00133FAB">
        <w:rPr>
          <w:rFonts w:eastAsiaTheme="minorEastAsia"/>
          <w:b/>
          <w:color w:val="000000"/>
          <w:lang w:eastAsia="zh-CN"/>
        </w:rPr>
        <w:t xml:space="preserve">0 </w:t>
      </w:r>
      <w:r>
        <w:rPr>
          <w:rFonts w:eastAsiaTheme="minorEastAsia"/>
          <w:b/>
          <w:color w:val="000000"/>
          <w:lang w:eastAsia="zh-CN"/>
        </w:rPr>
        <w:t>Medium B</w:t>
      </w:r>
      <w:r w:rsidRPr="00133FAB">
        <w:rPr>
          <w:rFonts w:eastAsiaTheme="minorEastAsia"/>
          <w:b/>
          <w:color w:val="000000"/>
          <w:lang w:eastAsia="zh-CN"/>
        </w:rPr>
        <w:t xml:space="preserve"> correlation as propagation condition </w:t>
      </w:r>
      <w:r>
        <w:rPr>
          <w:rFonts w:eastAsiaTheme="minorEastAsia"/>
          <w:b/>
          <w:color w:val="000000"/>
          <w:lang w:eastAsia="zh-CN"/>
        </w:rPr>
        <w:t xml:space="preserve">if rank 2 requirement is defined </w:t>
      </w:r>
      <w:r w:rsidRPr="00133FAB">
        <w:rPr>
          <w:rFonts w:eastAsiaTheme="minorEastAsia"/>
          <w:b/>
          <w:color w:val="000000"/>
          <w:lang w:eastAsia="zh-CN"/>
        </w:rPr>
        <w:t>for 8Rx CA test.</w:t>
      </w:r>
    </w:p>
    <w:p w14:paraId="582D743B" w14:textId="62D0E142" w:rsidR="00FA217C" w:rsidRPr="002B7803" w:rsidRDefault="00FA217C" w:rsidP="002B7803">
      <w:pPr>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5: </w:t>
      </w:r>
      <w:r w:rsidRPr="002B4954">
        <w:rPr>
          <w:rFonts w:eastAsiaTheme="minorEastAsia"/>
          <w:b/>
          <w:color w:val="000000"/>
          <w:lang w:eastAsia="zh-CN"/>
        </w:rPr>
        <w:t xml:space="preserve">For </w:t>
      </w:r>
      <w:r>
        <w:rPr>
          <w:b/>
          <w:lang w:val="x-none" w:eastAsia="zh-CN"/>
        </w:rPr>
        <w:t>MCS level</w:t>
      </w:r>
      <w:r w:rsidRPr="002B4954">
        <w:rPr>
          <w:rFonts w:eastAsiaTheme="minorEastAsia"/>
          <w:b/>
          <w:color w:val="000000"/>
          <w:lang w:eastAsia="zh-CN"/>
        </w:rPr>
        <w:t xml:space="preserve"> </w:t>
      </w:r>
      <w:r>
        <w:rPr>
          <w:rFonts w:eastAsiaTheme="minorEastAsia"/>
          <w:b/>
          <w:color w:val="000000"/>
          <w:lang w:eastAsia="zh-CN"/>
        </w:rPr>
        <w:t xml:space="preserve">of </w:t>
      </w:r>
      <w:r w:rsidRPr="002B4954">
        <w:rPr>
          <w:rFonts w:eastAsiaTheme="minorEastAsia"/>
          <w:b/>
          <w:color w:val="000000"/>
          <w:lang w:eastAsia="zh-CN"/>
        </w:rPr>
        <w:t>8Rx CA</w:t>
      </w:r>
      <w:r>
        <w:rPr>
          <w:rFonts w:eastAsiaTheme="minorEastAsia"/>
          <w:b/>
          <w:color w:val="000000"/>
          <w:lang w:eastAsia="zh-CN"/>
        </w:rPr>
        <w:t xml:space="preserve"> test</w:t>
      </w:r>
      <w:r>
        <w:rPr>
          <w:b/>
          <w:lang w:val="x-none" w:eastAsia="zh-CN"/>
        </w:rPr>
        <w:t>, prefer to use MCS19 (Table 1) if rank 2 requirement is defined.</w:t>
      </w:r>
    </w:p>
    <w:p w14:paraId="1DCCAF6F" w14:textId="1F05854C" w:rsidR="008429AD" w:rsidRPr="004358EC" w:rsidRDefault="008429AD" w:rsidP="00CD4151">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0236FE66" w14:textId="06215059" w:rsidR="009972D9" w:rsidRDefault="0063566E" w:rsidP="008A186A">
      <w:pPr>
        <w:spacing w:after="120"/>
        <w:jc w:val="both"/>
      </w:pPr>
      <w:r w:rsidRPr="0021261B">
        <w:t xml:space="preserve">[1] </w:t>
      </w:r>
      <w:r w:rsidR="009972D9" w:rsidRPr="0021261B">
        <w:t>R4-2</w:t>
      </w:r>
      <w:r w:rsidR="009972D9">
        <w:t>3</w:t>
      </w:r>
      <w:r w:rsidR="00C37437">
        <w:t>13877</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9972D9" w:rsidRPr="0021261B">
        <w:rPr>
          <w:lang w:eastAsia="zh-CN"/>
        </w:rPr>
        <w:t xml:space="preserve"> UE </w:t>
      </w:r>
      <w:r w:rsidR="009972D9">
        <w:rPr>
          <w:lang w:eastAsia="zh-CN"/>
        </w:rPr>
        <w:t>performance requirements</w:t>
      </w:r>
      <w:r w:rsidR="009972D9" w:rsidRPr="0021261B">
        <w:t>”, Huawei, HiSilicon, 3GPP RAN4 #</w:t>
      </w:r>
      <w:r w:rsidR="009972D9" w:rsidRPr="00F00E4D">
        <w:t>10</w:t>
      </w:r>
      <w:r w:rsidR="00C37437">
        <w:t>8</w:t>
      </w:r>
      <w:r w:rsidR="009972D9" w:rsidRPr="0021261B">
        <w:t xml:space="preserve"> meeting</w:t>
      </w:r>
    </w:p>
    <w:p w14:paraId="08B63D9D" w14:textId="05C07175" w:rsidR="00DB4BB9" w:rsidRDefault="009972D9" w:rsidP="008A186A">
      <w:pPr>
        <w:spacing w:after="120"/>
        <w:jc w:val="both"/>
      </w:pPr>
      <w:r>
        <w:t xml:space="preserve">[2] </w:t>
      </w:r>
      <w:r w:rsidR="00DB4BB9">
        <w:t xml:space="preserve">RP-231490, “Revised WID on Further RF requirements enhancement for NR and EN-DC in frequency range 1 (FR1)”, </w:t>
      </w:r>
      <w:r w:rsidR="00DB4BB9" w:rsidRPr="0021261B">
        <w:t xml:space="preserve">Huawei, HiSilicon, 3GPP </w:t>
      </w:r>
      <w:r w:rsidR="00DB4BB9">
        <w:t xml:space="preserve">TSG-RAN </w:t>
      </w:r>
      <w:r w:rsidR="00DB4BB9" w:rsidRPr="0021261B">
        <w:t>#</w:t>
      </w:r>
      <w:r w:rsidR="00DB4BB9">
        <w:t>100</w:t>
      </w:r>
      <w:r w:rsidR="00DB4BB9" w:rsidRPr="0021261B">
        <w:t xml:space="preserve"> meeting</w:t>
      </w:r>
    </w:p>
    <w:p w14:paraId="42CD4A67" w14:textId="27B931F1" w:rsidR="000373E8" w:rsidRDefault="000373E8" w:rsidP="008A186A">
      <w:pPr>
        <w:spacing w:after="120"/>
        <w:jc w:val="both"/>
      </w:pPr>
      <w:r>
        <w:rPr>
          <w:rFonts w:hint="eastAsia"/>
          <w:lang w:eastAsia="zh-CN"/>
        </w:rPr>
        <w:t>[</w:t>
      </w:r>
      <w:r>
        <w:rPr>
          <w:lang w:eastAsia="zh-CN"/>
        </w:rPr>
        <w:t xml:space="preserve">3] R4-2313310, “Simulation results collection for 8 Rx UE demodulation requirements”, Ericsson, </w:t>
      </w:r>
      <w:r w:rsidRPr="0021261B">
        <w:t>3GPP RAN4 #</w:t>
      </w:r>
      <w:r w:rsidRPr="00F00E4D">
        <w:t>10</w:t>
      </w:r>
      <w:r>
        <w:t>8</w:t>
      </w:r>
      <w:r w:rsidRPr="0021261B">
        <w:t xml:space="preserve"> meeting</w:t>
      </w:r>
    </w:p>
    <w:p w14:paraId="06BDB628" w14:textId="319EBEFC" w:rsidR="005B2593" w:rsidRDefault="005B2593" w:rsidP="008A186A">
      <w:pPr>
        <w:spacing w:after="120"/>
        <w:jc w:val="both"/>
        <w:rPr>
          <w:lang w:eastAsia="zh-CN"/>
        </w:rPr>
      </w:pPr>
      <w:r>
        <w:t xml:space="preserve">[4] R4-2314695, “WF on support of 8Rx UE RF”, NTT DOCOMO, INC, </w:t>
      </w:r>
      <w:r w:rsidRPr="0021261B">
        <w:t>3GPP RAN4 #</w:t>
      </w:r>
      <w:r w:rsidRPr="00F00E4D">
        <w:t>10</w:t>
      </w:r>
      <w:r>
        <w:t>8</w:t>
      </w:r>
      <w:r w:rsidRPr="0021261B">
        <w:t xml:space="preserve"> meeting</w:t>
      </w:r>
    </w:p>
    <w:sectPr w:rsidR="005B259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8B1C5" w14:textId="77777777" w:rsidR="00C23B06" w:rsidRDefault="00C23B06">
      <w:r>
        <w:separator/>
      </w:r>
    </w:p>
  </w:endnote>
  <w:endnote w:type="continuationSeparator" w:id="0">
    <w:p w14:paraId="05151950" w14:textId="77777777" w:rsidR="00C23B06" w:rsidRDefault="00C2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DC2FC" w14:textId="77777777" w:rsidR="00C23B06" w:rsidRDefault="00C23B06">
      <w:r>
        <w:separator/>
      </w:r>
    </w:p>
  </w:footnote>
  <w:footnote w:type="continuationSeparator" w:id="0">
    <w:p w14:paraId="1E58CFC6" w14:textId="77777777" w:rsidR="00C23B06" w:rsidRDefault="00C23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074139"/>
    <w:multiLevelType w:val="hybridMultilevel"/>
    <w:tmpl w:val="3DA06C5E"/>
    <w:lvl w:ilvl="0" w:tplc="BB34633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DF6C69"/>
    <w:multiLevelType w:val="hybridMultilevel"/>
    <w:tmpl w:val="AEAC9D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0"/>
  </w:num>
  <w:num w:numId="5">
    <w:abstractNumId w:val="13"/>
  </w:num>
  <w:num w:numId="6">
    <w:abstractNumId w:val="16"/>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2"/>
  </w:num>
  <w:num w:numId="15">
    <w:abstractNumId w:val="21"/>
  </w:num>
  <w:num w:numId="16">
    <w:abstractNumId w:val="8"/>
  </w:num>
  <w:num w:numId="17">
    <w:abstractNumId w:val="20"/>
  </w:num>
  <w:num w:numId="18">
    <w:abstractNumId w:val="11"/>
  </w:num>
  <w:num w:numId="19">
    <w:abstractNumId w:val="9"/>
  </w:num>
  <w:num w:numId="20">
    <w:abstractNumId w:val="14"/>
  </w:num>
  <w:num w:numId="21">
    <w:abstractNumId w:val="15"/>
  </w:num>
  <w:num w:numId="22">
    <w:abstractNumId w:val="8"/>
  </w:num>
  <w:num w:numId="23">
    <w:abstractNumId w:val="18"/>
  </w:num>
  <w:num w:numId="24">
    <w:abstractNumId w:val="19"/>
  </w:num>
  <w:num w:numId="25">
    <w:abstractNumId w:val="17"/>
  </w:num>
  <w:num w:numId="26">
    <w:abstractNumId w:val="8"/>
  </w:num>
  <w:num w:numId="2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4DBD"/>
    <w:rsid w:val="0002549F"/>
    <w:rsid w:val="000257A8"/>
    <w:rsid w:val="000267E6"/>
    <w:rsid w:val="00027065"/>
    <w:rsid w:val="00027BCA"/>
    <w:rsid w:val="0003171D"/>
    <w:rsid w:val="00031C1D"/>
    <w:rsid w:val="000345FC"/>
    <w:rsid w:val="00034782"/>
    <w:rsid w:val="000373E8"/>
    <w:rsid w:val="00042529"/>
    <w:rsid w:val="000427CB"/>
    <w:rsid w:val="0004532E"/>
    <w:rsid w:val="000457A1"/>
    <w:rsid w:val="00045B71"/>
    <w:rsid w:val="000474D1"/>
    <w:rsid w:val="00047589"/>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4011"/>
    <w:rsid w:val="000852F7"/>
    <w:rsid w:val="000856DB"/>
    <w:rsid w:val="00087548"/>
    <w:rsid w:val="00091357"/>
    <w:rsid w:val="000930FB"/>
    <w:rsid w:val="00093198"/>
    <w:rsid w:val="000935B5"/>
    <w:rsid w:val="00093E7E"/>
    <w:rsid w:val="00097EDB"/>
    <w:rsid w:val="000A0C80"/>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557"/>
    <w:rsid w:val="000C58DF"/>
    <w:rsid w:val="000C5D1A"/>
    <w:rsid w:val="000C6FE8"/>
    <w:rsid w:val="000D09FD"/>
    <w:rsid w:val="000D3B5A"/>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301"/>
    <w:rsid w:val="00110E26"/>
    <w:rsid w:val="00111321"/>
    <w:rsid w:val="001161B4"/>
    <w:rsid w:val="00117151"/>
    <w:rsid w:val="00117BD6"/>
    <w:rsid w:val="00120319"/>
    <w:rsid w:val="001206C2"/>
    <w:rsid w:val="00121978"/>
    <w:rsid w:val="00123422"/>
    <w:rsid w:val="00124B6A"/>
    <w:rsid w:val="00133FAB"/>
    <w:rsid w:val="0013778E"/>
    <w:rsid w:val="0014083D"/>
    <w:rsid w:val="00141451"/>
    <w:rsid w:val="00144F96"/>
    <w:rsid w:val="001454DF"/>
    <w:rsid w:val="001468C9"/>
    <w:rsid w:val="00150936"/>
    <w:rsid w:val="00151EAC"/>
    <w:rsid w:val="00153528"/>
    <w:rsid w:val="00154E68"/>
    <w:rsid w:val="00154FC3"/>
    <w:rsid w:val="00156065"/>
    <w:rsid w:val="00162548"/>
    <w:rsid w:val="00164A66"/>
    <w:rsid w:val="00165111"/>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2080"/>
    <w:rsid w:val="00192320"/>
    <w:rsid w:val="00195077"/>
    <w:rsid w:val="001970C6"/>
    <w:rsid w:val="001A08AA"/>
    <w:rsid w:val="001A0E99"/>
    <w:rsid w:val="001A2C5D"/>
    <w:rsid w:val="001A3A72"/>
    <w:rsid w:val="001B08E2"/>
    <w:rsid w:val="001B17A1"/>
    <w:rsid w:val="001B5578"/>
    <w:rsid w:val="001B6FAB"/>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09A"/>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3707"/>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2F6"/>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37F3"/>
    <w:rsid w:val="002B4954"/>
    <w:rsid w:val="002B516C"/>
    <w:rsid w:val="002B60C1"/>
    <w:rsid w:val="002B6EF0"/>
    <w:rsid w:val="002B7803"/>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121B2"/>
    <w:rsid w:val="00312479"/>
    <w:rsid w:val="00313AB5"/>
    <w:rsid w:val="00315867"/>
    <w:rsid w:val="00316F03"/>
    <w:rsid w:val="00317EFD"/>
    <w:rsid w:val="00322495"/>
    <w:rsid w:val="00322BB7"/>
    <w:rsid w:val="00325296"/>
    <w:rsid w:val="003259EA"/>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18F4"/>
    <w:rsid w:val="003C228E"/>
    <w:rsid w:val="003C2D30"/>
    <w:rsid w:val="003C3063"/>
    <w:rsid w:val="003C3254"/>
    <w:rsid w:val="003C3CF7"/>
    <w:rsid w:val="003C51E7"/>
    <w:rsid w:val="003C6893"/>
    <w:rsid w:val="003D04CE"/>
    <w:rsid w:val="003D1EFD"/>
    <w:rsid w:val="003D28BF"/>
    <w:rsid w:val="003D4215"/>
    <w:rsid w:val="003D7719"/>
    <w:rsid w:val="003E0017"/>
    <w:rsid w:val="003E34EF"/>
    <w:rsid w:val="003E40EE"/>
    <w:rsid w:val="003E7F34"/>
    <w:rsid w:val="003F05E1"/>
    <w:rsid w:val="003F1C1B"/>
    <w:rsid w:val="003F34F5"/>
    <w:rsid w:val="003F4CDA"/>
    <w:rsid w:val="003F5BAB"/>
    <w:rsid w:val="003F6BC8"/>
    <w:rsid w:val="00401144"/>
    <w:rsid w:val="004012BE"/>
    <w:rsid w:val="004014EB"/>
    <w:rsid w:val="00403963"/>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022C"/>
    <w:rsid w:val="00522A7E"/>
    <w:rsid w:val="00522F20"/>
    <w:rsid w:val="00524978"/>
    <w:rsid w:val="00525F61"/>
    <w:rsid w:val="0052683C"/>
    <w:rsid w:val="0052684C"/>
    <w:rsid w:val="00526CE1"/>
    <w:rsid w:val="00527533"/>
    <w:rsid w:val="005308DB"/>
    <w:rsid w:val="00530914"/>
    <w:rsid w:val="00530A2E"/>
    <w:rsid w:val="00530FBE"/>
    <w:rsid w:val="005339DB"/>
    <w:rsid w:val="00534C89"/>
    <w:rsid w:val="00536390"/>
    <w:rsid w:val="00537FDE"/>
    <w:rsid w:val="005414F3"/>
    <w:rsid w:val="00541573"/>
    <w:rsid w:val="0054348A"/>
    <w:rsid w:val="00545830"/>
    <w:rsid w:val="005519C4"/>
    <w:rsid w:val="0055209C"/>
    <w:rsid w:val="00555C1F"/>
    <w:rsid w:val="00556C1F"/>
    <w:rsid w:val="00556DD8"/>
    <w:rsid w:val="00560A7C"/>
    <w:rsid w:val="00561423"/>
    <w:rsid w:val="00561D51"/>
    <w:rsid w:val="0056343A"/>
    <w:rsid w:val="00565887"/>
    <w:rsid w:val="00565A7B"/>
    <w:rsid w:val="0056672A"/>
    <w:rsid w:val="005730E1"/>
    <w:rsid w:val="00574DEE"/>
    <w:rsid w:val="00580FF5"/>
    <w:rsid w:val="0058318D"/>
    <w:rsid w:val="005841D1"/>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2593"/>
    <w:rsid w:val="005B5DA4"/>
    <w:rsid w:val="005C1EA6"/>
    <w:rsid w:val="005C61D3"/>
    <w:rsid w:val="005C64CC"/>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FAF"/>
    <w:rsid w:val="00607FC1"/>
    <w:rsid w:val="006144A1"/>
    <w:rsid w:val="00615C05"/>
    <w:rsid w:val="00616096"/>
    <w:rsid w:val="006160A2"/>
    <w:rsid w:val="00617804"/>
    <w:rsid w:val="00620F25"/>
    <w:rsid w:val="006232A0"/>
    <w:rsid w:val="00623946"/>
    <w:rsid w:val="00625C9E"/>
    <w:rsid w:val="00627FFD"/>
    <w:rsid w:val="006302AA"/>
    <w:rsid w:val="0063333C"/>
    <w:rsid w:val="006337A2"/>
    <w:rsid w:val="0063566E"/>
    <w:rsid w:val="006356C1"/>
    <w:rsid w:val="006363BD"/>
    <w:rsid w:val="00636D21"/>
    <w:rsid w:val="00640DEC"/>
    <w:rsid w:val="006412DC"/>
    <w:rsid w:val="00642062"/>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B7A51"/>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13630"/>
    <w:rsid w:val="0081586A"/>
    <w:rsid w:val="00816078"/>
    <w:rsid w:val="008170C2"/>
    <w:rsid w:val="008177E3"/>
    <w:rsid w:val="00817C9E"/>
    <w:rsid w:val="00821F1F"/>
    <w:rsid w:val="00822E40"/>
    <w:rsid w:val="00823AA9"/>
    <w:rsid w:val="00823F3E"/>
    <w:rsid w:val="008255B9"/>
    <w:rsid w:val="0082582D"/>
    <w:rsid w:val="00825CD8"/>
    <w:rsid w:val="00827324"/>
    <w:rsid w:val="0083084A"/>
    <w:rsid w:val="00834993"/>
    <w:rsid w:val="008353D9"/>
    <w:rsid w:val="00835E23"/>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C6364"/>
    <w:rsid w:val="008D1B7C"/>
    <w:rsid w:val="008D20D6"/>
    <w:rsid w:val="008D4138"/>
    <w:rsid w:val="008D665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4BF2"/>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70E"/>
    <w:rsid w:val="00977A8C"/>
    <w:rsid w:val="009804F2"/>
    <w:rsid w:val="00983910"/>
    <w:rsid w:val="009850CC"/>
    <w:rsid w:val="009859B4"/>
    <w:rsid w:val="00987DAB"/>
    <w:rsid w:val="00987FC4"/>
    <w:rsid w:val="00992CFC"/>
    <w:rsid w:val="009932AC"/>
    <w:rsid w:val="00994351"/>
    <w:rsid w:val="00996A8F"/>
    <w:rsid w:val="009972D9"/>
    <w:rsid w:val="009A1DBF"/>
    <w:rsid w:val="009A40D0"/>
    <w:rsid w:val="009A5261"/>
    <w:rsid w:val="009A68E6"/>
    <w:rsid w:val="009A7598"/>
    <w:rsid w:val="009A7D94"/>
    <w:rsid w:val="009B1DF8"/>
    <w:rsid w:val="009B1FAB"/>
    <w:rsid w:val="009B3D20"/>
    <w:rsid w:val="009B4449"/>
    <w:rsid w:val="009B4571"/>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4607"/>
    <w:rsid w:val="00A36DF5"/>
    <w:rsid w:val="00A376B7"/>
    <w:rsid w:val="00A41BF5"/>
    <w:rsid w:val="00A42AA5"/>
    <w:rsid w:val="00A42B16"/>
    <w:rsid w:val="00A4347E"/>
    <w:rsid w:val="00A44778"/>
    <w:rsid w:val="00A469E7"/>
    <w:rsid w:val="00A5100E"/>
    <w:rsid w:val="00A5361A"/>
    <w:rsid w:val="00A53CAA"/>
    <w:rsid w:val="00A556DC"/>
    <w:rsid w:val="00A55E5D"/>
    <w:rsid w:val="00A604A4"/>
    <w:rsid w:val="00A6112D"/>
    <w:rsid w:val="00A62B57"/>
    <w:rsid w:val="00A63971"/>
    <w:rsid w:val="00A63BE6"/>
    <w:rsid w:val="00A6605B"/>
    <w:rsid w:val="00A66ADC"/>
    <w:rsid w:val="00A66B3B"/>
    <w:rsid w:val="00A66FE8"/>
    <w:rsid w:val="00A706A1"/>
    <w:rsid w:val="00A7147D"/>
    <w:rsid w:val="00A73C47"/>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1E7B"/>
    <w:rsid w:val="00AD3174"/>
    <w:rsid w:val="00AD47EE"/>
    <w:rsid w:val="00AD599D"/>
    <w:rsid w:val="00AD7736"/>
    <w:rsid w:val="00AE3B44"/>
    <w:rsid w:val="00AE4EE2"/>
    <w:rsid w:val="00AE5855"/>
    <w:rsid w:val="00AE61CC"/>
    <w:rsid w:val="00AE64EC"/>
    <w:rsid w:val="00AE6FB5"/>
    <w:rsid w:val="00AE70D4"/>
    <w:rsid w:val="00AE7868"/>
    <w:rsid w:val="00AF0407"/>
    <w:rsid w:val="00AF3ABF"/>
    <w:rsid w:val="00AF7DF4"/>
    <w:rsid w:val="00B00971"/>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BC4"/>
    <w:rsid w:val="00BC5574"/>
    <w:rsid w:val="00BC5982"/>
    <w:rsid w:val="00BC5DBC"/>
    <w:rsid w:val="00BC7FA8"/>
    <w:rsid w:val="00BD107E"/>
    <w:rsid w:val="00BD21E1"/>
    <w:rsid w:val="00BD2399"/>
    <w:rsid w:val="00BD28BF"/>
    <w:rsid w:val="00BD3512"/>
    <w:rsid w:val="00BD6404"/>
    <w:rsid w:val="00BD6AE6"/>
    <w:rsid w:val="00BD7E47"/>
    <w:rsid w:val="00BE099F"/>
    <w:rsid w:val="00BE2630"/>
    <w:rsid w:val="00BE32DD"/>
    <w:rsid w:val="00BE33AE"/>
    <w:rsid w:val="00BE52E4"/>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294F"/>
    <w:rsid w:val="00C23B06"/>
    <w:rsid w:val="00C2446B"/>
    <w:rsid w:val="00C275D1"/>
    <w:rsid w:val="00C31283"/>
    <w:rsid w:val="00C31D87"/>
    <w:rsid w:val="00C33C48"/>
    <w:rsid w:val="00C340E5"/>
    <w:rsid w:val="00C340E9"/>
    <w:rsid w:val="00C35AA7"/>
    <w:rsid w:val="00C35EEA"/>
    <w:rsid w:val="00C37437"/>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4896"/>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4151"/>
    <w:rsid w:val="00CD6A1B"/>
    <w:rsid w:val="00CE03D9"/>
    <w:rsid w:val="00CE0A7F"/>
    <w:rsid w:val="00CE1718"/>
    <w:rsid w:val="00CE4FA9"/>
    <w:rsid w:val="00CE7D12"/>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9C7"/>
    <w:rsid w:val="00D81CAB"/>
    <w:rsid w:val="00D8258F"/>
    <w:rsid w:val="00D84494"/>
    <w:rsid w:val="00D851E4"/>
    <w:rsid w:val="00D8576F"/>
    <w:rsid w:val="00D8677F"/>
    <w:rsid w:val="00D86C00"/>
    <w:rsid w:val="00D9237C"/>
    <w:rsid w:val="00D9350D"/>
    <w:rsid w:val="00D95E6A"/>
    <w:rsid w:val="00D95F23"/>
    <w:rsid w:val="00D97F0C"/>
    <w:rsid w:val="00DA15C8"/>
    <w:rsid w:val="00DA2480"/>
    <w:rsid w:val="00DA31A1"/>
    <w:rsid w:val="00DA3A86"/>
    <w:rsid w:val="00DA3B16"/>
    <w:rsid w:val="00DB0969"/>
    <w:rsid w:val="00DB0A69"/>
    <w:rsid w:val="00DB0EB3"/>
    <w:rsid w:val="00DB491E"/>
    <w:rsid w:val="00DB4BB9"/>
    <w:rsid w:val="00DB515C"/>
    <w:rsid w:val="00DB5FB2"/>
    <w:rsid w:val="00DC0C3F"/>
    <w:rsid w:val="00DC77DC"/>
    <w:rsid w:val="00DD0C2C"/>
    <w:rsid w:val="00DD0F60"/>
    <w:rsid w:val="00DD162C"/>
    <w:rsid w:val="00DD28BC"/>
    <w:rsid w:val="00DD3370"/>
    <w:rsid w:val="00DD4370"/>
    <w:rsid w:val="00DD5651"/>
    <w:rsid w:val="00DE0D9F"/>
    <w:rsid w:val="00DE182B"/>
    <w:rsid w:val="00DE31F0"/>
    <w:rsid w:val="00DE3D1C"/>
    <w:rsid w:val="00DF00C3"/>
    <w:rsid w:val="00DF0E43"/>
    <w:rsid w:val="00DF190C"/>
    <w:rsid w:val="00DF36F5"/>
    <w:rsid w:val="00DF5D33"/>
    <w:rsid w:val="00DF71C6"/>
    <w:rsid w:val="00DF7ACF"/>
    <w:rsid w:val="00E0227D"/>
    <w:rsid w:val="00E036D5"/>
    <w:rsid w:val="00E04B84"/>
    <w:rsid w:val="00E0608C"/>
    <w:rsid w:val="00E06466"/>
    <w:rsid w:val="00E06FDA"/>
    <w:rsid w:val="00E078FB"/>
    <w:rsid w:val="00E10886"/>
    <w:rsid w:val="00E14579"/>
    <w:rsid w:val="00E160A5"/>
    <w:rsid w:val="00E165E1"/>
    <w:rsid w:val="00E1713D"/>
    <w:rsid w:val="00E2076F"/>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82F"/>
    <w:rsid w:val="00EF1EC5"/>
    <w:rsid w:val="00EF2AEC"/>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6700"/>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0317"/>
    <w:rsid w:val="00FA217C"/>
    <w:rsid w:val="00FA2294"/>
    <w:rsid w:val="00FA331B"/>
    <w:rsid w:val="00FA347F"/>
    <w:rsid w:val="00FA3DBA"/>
    <w:rsid w:val="00FA4718"/>
    <w:rsid w:val="00FA5F9D"/>
    <w:rsid w:val="00FA7F3D"/>
    <w:rsid w:val="00FB3491"/>
    <w:rsid w:val="00FB38D8"/>
    <w:rsid w:val="00FB3B2F"/>
    <w:rsid w:val="00FB6697"/>
    <w:rsid w:val="00FB6F0A"/>
    <w:rsid w:val="00FB7C62"/>
    <w:rsid w:val="00FC051F"/>
    <w:rsid w:val="00FC06FF"/>
    <w:rsid w:val="00FC2C31"/>
    <w:rsid w:val="00FC32F1"/>
    <w:rsid w:val="00FC521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C0A0D-0CF0-42E0-BF31-A35B8B38E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3</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279</cp:revision>
  <cp:lastPrinted>2019-04-25T01:09:00Z</cp:lastPrinted>
  <dcterms:created xsi:type="dcterms:W3CDTF">2022-12-21T03:03:00Z</dcterms:created>
  <dcterms:modified xsi:type="dcterms:W3CDTF">2023-09-27T10:07:00Z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